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5756" w:rsidRPr="003F2FAD" w:rsidRDefault="00825756" w:rsidP="00825756">
      <w:pPr>
        <w:spacing w:after="0" w:line="240" w:lineRule="auto"/>
        <w:rPr>
          <w:rFonts w:ascii="Times New Roman" w:eastAsia="Times New Roman" w:hAnsi="Times New Roman" w:cs="Times New Roman"/>
          <w:b/>
          <w:color w:val="00B0F0"/>
          <w:sz w:val="34"/>
          <w:szCs w:val="26"/>
        </w:rPr>
      </w:pPr>
      <w:r>
        <w:rPr>
          <w:rFonts w:ascii="Times New Roman" w:eastAsia="Times New Roman" w:hAnsi="Times New Roman" w:cs="Times New Roman"/>
          <w:b/>
          <w:color w:val="00B0F0"/>
          <w:sz w:val="34"/>
          <w:szCs w:val="26"/>
        </w:rPr>
        <w:t xml:space="preserve">           </w:t>
      </w:r>
      <w:r w:rsidR="000F4F06">
        <w:rPr>
          <w:rFonts w:ascii="Times New Roman" w:eastAsia="Times New Roman" w:hAnsi="Times New Roman" w:cs="Times New Roman"/>
          <w:b/>
          <w:color w:val="00B0F0"/>
          <w:sz w:val="34"/>
          <w:szCs w:val="26"/>
        </w:rPr>
        <w:t xml:space="preserve">  </w:t>
      </w:r>
      <w:r w:rsidRPr="003F2FAD">
        <w:rPr>
          <w:rFonts w:ascii="Times New Roman" w:eastAsia="Times New Roman" w:hAnsi="Times New Roman" w:cs="Times New Roman"/>
          <w:b/>
          <w:color w:val="00B0F0"/>
          <w:sz w:val="34"/>
          <w:szCs w:val="26"/>
        </w:rPr>
        <w:t>STUDENT PROJECTS SCHEME PROPOSAL</w:t>
      </w:r>
    </w:p>
    <w:p w:rsidR="00825756" w:rsidRPr="001C52CC" w:rsidRDefault="00825756" w:rsidP="00825756">
      <w:pPr>
        <w:spacing w:after="0" w:line="360" w:lineRule="auto"/>
        <w:rPr>
          <w:rFonts w:ascii="Times New Roman" w:eastAsia="Times New Roman" w:hAnsi="Times New Roman" w:cs="Times New Roman"/>
          <w:b/>
          <w:i/>
          <w:color w:val="00B0F0"/>
          <w:sz w:val="26"/>
          <w:szCs w:val="26"/>
        </w:rPr>
      </w:pPr>
    </w:p>
    <w:p w:rsidR="00825756" w:rsidRDefault="00825756" w:rsidP="00825756">
      <w:pPr>
        <w:spacing w:after="0" w:line="360" w:lineRule="auto"/>
        <w:jc w:val="center"/>
        <w:rPr>
          <w:rFonts w:ascii="Times New Roman" w:eastAsia="Times New Roman" w:hAnsi="Times New Roman" w:cs="Times New Roman"/>
          <w:b/>
          <w:i/>
          <w:color w:val="00B0F0"/>
          <w:sz w:val="26"/>
          <w:szCs w:val="26"/>
        </w:rPr>
      </w:pPr>
      <w:r w:rsidRPr="001C52CC">
        <w:rPr>
          <w:rFonts w:ascii="Times New Roman" w:eastAsia="Times New Roman" w:hAnsi="Times New Roman" w:cs="Times New Roman"/>
          <w:b/>
          <w:i/>
          <w:color w:val="00B0F0"/>
          <w:sz w:val="26"/>
          <w:szCs w:val="26"/>
        </w:rPr>
        <w:t>PROJECT TITLE</w:t>
      </w:r>
    </w:p>
    <w:p w:rsidR="00825756" w:rsidRPr="00825756" w:rsidRDefault="00825756" w:rsidP="00825756">
      <w:pPr>
        <w:shd w:val="clear" w:color="auto" w:fill="FFFFFF"/>
        <w:spacing w:after="120" w:line="240" w:lineRule="auto"/>
        <w:jc w:val="center"/>
        <w:outlineLvl w:val="0"/>
        <w:rPr>
          <w:rFonts w:ascii="Times New Roman" w:eastAsia="Times New Roman" w:hAnsi="Times New Roman" w:cs="Times New Roman"/>
          <w:b/>
          <w:bCs/>
          <w:color w:val="7030A0"/>
          <w:kern w:val="36"/>
          <w:sz w:val="34"/>
          <w:szCs w:val="28"/>
        </w:rPr>
      </w:pPr>
      <w:r w:rsidRPr="00825756">
        <w:rPr>
          <w:rFonts w:ascii="Times New Roman" w:eastAsia="Times New Roman" w:hAnsi="Times New Roman" w:cs="Times New Roman"/>
          <w:b/>
          <w:bCs/>
          <w:color w:val="7030A0"/>
          <w:kern w:val="36"/>
          <w:sz w:val="34"/>
          <w:szCs w:val="28"/>
        </w:rPr>
        <w:t>Efficient Management of Natural Resources for Improving Livelihood of Tribal  Villages  of Jawadhu hill,  using Remote Sensing and GIS</w:t>
      </w:r>
    </w:p>
    <w:p w:rsidR="00825756" w:rsidRPr="001C52CC" w:rsidRDefault="00825756" w:rsidP="00825756">
      <w:pPr>
        <w:spacing w:after="0" w:line="360" w:lineRule="auto"/>
        <w:jc w:val="center"/>
        <w:rPr>
          <w:rFonts w:ascii="Times New Roman" w:eastAsia="Times New Roman" w:hAnsi="Times New Roman" w:cs="Times New Roman"/>
          <w:b/>
          <w:i/>
          <w:color w:val="7030A0"/>
          <w:sz w:val="26"/>
          <w:szCs w:val="26"/>
        </w:rPr>
      </w:pPr>
    </w:p>
    <w:p w:rsidR="00825756" w:rsidRDefault="00825756" w:rsidP="00825756">
      <w:pPr>
        <w:spacing w:after="0" w:line="36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0" distB="0" distL="0" distR="0">
            <wp:extent cx="933450" cy="923925"/>
            <wp:effectExtent l="19050" t="0" r="0" b="0"/>
            <wp:docPr id="4" name="Picture 1" descr="C:\Users\pc\Pictures\tansc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anscst.png"/>
                    <pic:cNvPicPr>
                      <a:picLocks noChangeAspect="1" noChangeArrowheads="1"/>
                    </pic:cNvPicPr>
                  </pic:nvPicPr>
                  <pic:blipFill>
                    <a:blip r:embed="rId5" cstate="print"/>
                    <a:srcRect/>
                    <a:stretch>
                      <a:fillRect/>
                    </a:stretch>
                  </pic:blipFill>
                  <pic:spPr bwMode="auto">
                    <a:xfrm>
                      <a:off x="0" y="0"/>
                      <a:ext cx="933450" cy="923925"/>
                    </a:xfrm>
                    <a:prstGeom prst="rect">
                      <a:avLst/>
                    </a:prstGeom>
                    <a:noFill/>
                    <a:ln w="9525">
                      <a:noFill/>
                      <a:miter lim="800000"/>
                      <a:headEnd/>
                      <a:tailEnd/>
                    </a:ln>
                  </pic:spPr>
                </pic:pic>
              </a:graphicData>
            </a:graphic>
          </wp:inline>
        </w:drawing>
      </w:r>
    </w:p>
    <w:p w:rsidR="00825756" w:rsidRDefault="00825756" w:rsidP="00825756">
      <w:pPr>
        <w:spacing w:after="0" w:line="360" w:lineRule="auto"/>
        <w:jc w:val="center"/>
        <w:rPr>
          <w:rFonts w:ascii="Times New Roman" w:eastAsia="Times New Roman" w:hAnsi="Times New Roman" w:cs="Times New Roman"/>
          <w:b/>
          <w:i/>
          <w:sz w:val="26"/>
          <w:szCs w:val="26"/>
        </w:rPr>
      </w:pPr>
    </w:p>
    <w:p w:rsidR="00825756" w:rsidRPr="001C52CC" w:rsidRDefault="00825756" w:rsidP="00825756">
      <w:pPr>
        <w:spacing w:after="0" w:line="360" w:lineRule="auto"/>
        <w:jc w:val="center"/>
        <w:rPr>
          <w:rFonts w:ascii="Times New Roman" w:eastAsia="Times New Roman" w:hAnsi="Times New Roman" w:cs="Times New Roman"/>
          <w:b/>
          <w:i/>
          <w:color w:val="00B0F0"/>
          <w:sz w:val="32"/>
          <w:szCs w:val="26"/>
        </w:rPr>
      </w:pPr>
      <w:r w:rsidRPr="001C52CC">
        <w:rPr>
          <w:rFonts w:ascii="Times New Roman" w:eastAsia="Times New Roman" w:hAnsi="Times New Roman" w:cs="Times New Roman"/>
          <w:b/>
          <w:i/>
          <w:color w:val="00B0F0"/>
          <w:sz w:val="32"/>
          <w:szCs w:val="26"/>
        </w:rPr>
        <w:t>Submitted to</w:t>
      </w:r>
    </w:p>
    <w:p w:rsidR="00825756" w:rsidRPr="001C52CC" w:rsidRDefault="00825756" w:rsidP="00825756">
      <w:pPr>
        <w:spacing w:after="0" w:line="360" w:lineRule="auto"/>
        <w:jc w:val="center"/>
        <w:rPr>
          <w:rFonts w:ascii="Times New Roman" w:eastAsia="Times New Roman" w:hAnsi="Times New Roman" w:cs="Times New Roman"/>
          <w:b/>
          <w:i/>
          <w:color w:val="7030A0"/>
          <w:sz w:val="26"/>
          <w:szCs w:val="26"/>
        </w:rPr>
      </w:pPr>
      <w:r w:rsidRPr="001C52CC">
        <w:rPr>
          <w:rFonts w:ascii="Times New Roman" w:eastAsia="Times New Roman" w:hAnsi="Times New Roman" w:cs="Times New Roman"/>
          <w:b/>
          <w:i/>
          <w:color w:val="7030A0"/>
          <w:sz w:val="26"/>
          <w:szCs w:val="26"/>
        </w:rPr>
        <w:t xml:space="preserve">THE MEMBER SECRETARY </w:t>
      </w:r>
    </w:p>
    <w:p w:rsidR="00825756" w:rsidRPr="001C52CC" w:rsidRDefault="00825756" w:rsidP="00825756">
      <w:pPr>
        <w:spacing w:after="0" w:line="360" w:lineRule="auto"/>
        <w:jc w:val="center"/>
        <w:rPr>
          <w:rFonts w:ascii="Times New Roman" w:eastAsia="Times New Roman" w:hAnsi="Times New Roman" w:cs="Times New Roman"/>
          <w:b/>
          <w:i/>
          <w:color w:val="7030A0"/>
          <w:sz w:val="26"/>
          <w:szCs w:val="26"/>
        </w:rPr>
      </w:pPr>
      <w:r w:rsidRPr="001C52CC">
        <w:rPr>
          <w:rFonts w:ascii="Times New Roman" w:eastAsia="Times New Roman" w:hAnsi="Times New Roman" w:cs="Times New Roman"/>
          <w:b/>
          <w:i/>
          <w:color w:val="7030A0"/>
          <w:sz w:val="26"/>
          <w:szCs w:val="26"/>
        </w:rPr>
        <w:t>TAMILNADU STATE COUNCIL FOR SCIENCE AND TECHNOLOGY</w:t>
      </w:r>
    </w:p>
    <w:p w:rsidR="00825756" w:rsidRPr="003F2FAD" w:rsidRDefault="00825756" w:rsidP="00825756">
      <w:pPr>
        <w:spacing w:after="0" w:line="360" w:lineRule="auto"/>
        <w:jc w:val="center"/>
        <w:rPr>
          <w:rFonts w:ascii="Times New Roman" w:eastAsia="Times New Roman" w:hAnsi="Times New Roman" w:cs="Times New Roman"/>
          <w:b/>
          <w:i/>
          <w:color w:val="7030A0"/>
          <w:sz w:val="26"/>
          <w:szCs w:val="26"/>
        </w:rPr>
      </w:pPr>
      <w:r w:rsidRPr="001C52CC">
        <w:rPr>
          <w:rFonts w:ascii="Times New Roman" w:eastAsia="Times New Roman" w:hAnsi="Times New Roman" w:cs="Times New Roman"/>
          <w:b/>
          <w:i/>
          <w:color w:val="7030A0"/>
          <w:sz w:val="26"/>
          <w:szCs w:val="26"/>
        </w:rPr>
        <w:t>DOTC CAMPUS, CHENNAI-600 025</w:t>
      </w:r>
    </w:p>
    <w:p w:rsidR="00825756" w:rsidRPr="001C52CC" w:rsidRDefault="00825756" w:rsidP="00825756">
      <w:pPr>
        <w:spacing w:after="0" w:line="360" w:lineRule="auto"/>
        <w:jc w:val="center"/>
        <w:rPr>
          <w:rFonts w:ascii="Times New Roman" w:eastAsia="Times New Roman" w:hAnsi="Times New Roman" w:cs="Times New Roman"/>
          <w:b/>
          <w:i/>
          <w:color w:val="00B0F0"/>
          <w:sz w:val="32"/>
          <w:szCs w:val="26"/>
        </w:rPr>
      </w:pPr>
      <w:r w:rsidRPr="001C52CC">
        <w:rPr>
          <w:rFonts w:ascii="Times New Roman" w:eastAsia="Times New Roman" w:hAnsi="Times New Roman" w:cs="Times New Roman"/>
          <w:b/>
          <w:i/>
          <w:color w:val="00B0F0"/>
          <w:sz w:val="32"/>
          <w:szCs w:val="26"/>
        </w:rPr>
        <w:t>Submitted by</w:t>
      </w:r>
    </w:p>
    <w:p w:rsidR="00825756" w:rsidRPr="003A6330" w:rsidRDefault="00825756" w:rsidP="00825756">
      <w:pPr>
        <w:spacing w:after="0" w:line="360" w:lineRule="auto"/>
        <w:jc w:val="center"/>
        <w:rPr>
          <w:rFonts w:ascii="Times New Roman" w:eastAsia="Times New Roman" w:hAnsi="Times New Roman" w:cs="Times New Roman"/>
          <w:b/>
          <w:color w:val="7030A0"/>
          <w:sz w:val="30"/>
          <w:szCs w:val="26"/>
        </w:rPr>
      </w:pPr>
      <w:r w:rsidRPr="00825756">
        <w:rPr>
          <w:rFonts w:ascii="Times New Roman" w:hAnsi="Times New Roman" w:cs="Times New Roman"/>
          <w:b/>
          <w:color w:val="7030A0"/>
          <w:sz w:val="34"/>
        </w:rPr>
        <w:t>S.Santhiya</w:t>
      </w:r>
      <w:r w:rsidRPr="00825756">
        <w:rPr>
          <w:rFonts w:ascii="Times New Roman" w:eastAsia="Times New Roman" w:hAnsi="Times New Roman" w:cs="Times New Roman"/>
          <w:b/>
          <w:color w:val="7030A0"/>
          <w:sz w:val="38"/>
          <w:szCs w:val="26"/>
        </w:rPr>
        <w:t xml:space="preserve"> </w:t>
      </w:r>
      <w:r w:rsidRPr="003A6330">
        <w:rPr>
          <w:rFonts w:ascii="Times New Roman" w:eastAsia="Times New Roman" w:hAnsi="Times New Roman" w:cs="Times New Roman"/>
          <w:b/>
          <w:color w:val="7030A0"/>
          <w:sz w:val="30"/>
          <w:szCs w:val="26"/>
        </w:rPr>
        <w:t>( Reg.No:</w:t>
      </w:r>
      <w:r>
        <w:rPr>
          <w:rFonts w:ascii="Times New Roman" w:eastAsia="Times New Roman" w:hAnsi="Times New Roman" w:cs="Times New Roman"/>
          <w:b/>
          <w:color w:val="7030A0"/>
          <w:sz w:val="30"/>
          <w:szCs w:val="26"/>
        </w:rPr>
        <w:t>20</w:t>
      </w:r>
      <w:r w:rsidRPr="003A6330">
        <w:rPr>
          <w:rFonts w:ascii="Times New Roman" w:eastAsia="Times New Roman" w:hAnsi="Times New Roman" w:cs="Times New Roman"/>
          <w:b/>
          <w:color w:val="7030A0"/>
          <w:sz w:val="30"/>
          <w:szCs w:val="26"/>
        </w:rPr>
        <w:t>PGY2109</w:t>
      </w:r>
      <w:r>
        <w:rPr>
          <w:rFonts w:ascii="Times New Roman" w:eastAsia="Times New Roman" w:hAnsi="Times New Roman" w:cs="Times New Roman"/>
          <w:b/>
          <w:color w:val="7030A0"/>
          <w:sz w:val="30"/>
          <w:szCs w:val="26"/>
        </w:rPr>
        <w:t>14</w:t>
      </w:r>
      <w:r w:rsidRPr="003A6330">
        <w:rPr>
          <w:rFonts w:ascii="Times New Roman" w:eastAsia="Times New Roman" w:hAnsi="Times New Roman" w:cs="Times New Roman"/>
          <w:b/>
          <w:color w:val="7030A0"/>
          <w:sz w:val="30"/>
          <w:szCs w:val="26"/>
        </w:rPr>
        <w:t>)</w:t>
      </w:r>
    </w:p>
    <w:p w:rsidR="00825756" w:rsidRPr="003A6330" w:rsidRDefault="00825756" w:rsidP="00825756">
      <w:pPr>
        <w:spacing w:after="0" w:line="360" w:lineRule="auto"/>
        <w:jc w:val="center"/>
        <w:rPr>
          <w:rFonts w:ascii="Times New Roman" w:eastAsia="Times New Roman" w:hAnsi="Times New Roman" w:cs="Times New Roman"/>
          <w:b/>
          <w:color w:val="7030A0"/>
          <w:sz w:val="30"/>
          <w:szCs w:val="26"/>
        </w:rPr>
      </w:pPr>
      <w:r w:rsidRPr="003A6330">
        <w:rPr>
          <w:rFonts w:ascii="Times New Roman" w:eastAsia="Times New Roman" w:hAnsi="Times New Roman" w:cs="Times New Roman"/>
          <w:b/>
          <w:color w:val="7030A0"/>
          <w:sz w:val="30"/>
          <w:szCs w:val="26"/>
        </w:rPr>
        <w:t>II M.Sc Geography</w:t>
      </w:r>
    </w:p>
    <w:p w:rsidR="00825756" w:rsidRPr="001C52CC" w:rsidRDefault="00825756" w:rsidP="00825756">
      <w:pPr>
        <w:spacing w:after="0" w:line="360" w:lineRule="auto"/>
        <w:jc w:val="center"/>
        <w:rPr>
          <w:rFonts w:ascii="Times New Roman" w:eastAsia="Times New Roman" w:hAnsi="Times New Roman" w:cs="Times New Roman"/>
          <w:b/>
          <w:color w:val="7030A0"/>
          <w:szCs w:val="26"/>
        </w:rPr>
      </w:pPr>
      <w:r w:rsidRPr="001C52CC">
        <w:rPr>
          <w:rFonts w:ascii="Times New Roman" w:eastAsia="Times New Roman" w:hAnsi="Times New Roman" w:cs="Times New Roman"/>
          <w:b/>
          <w:color w:val="7030A0"/>
          <w:szCs w:val="26"/>
        </w:rPr>
        <w:t>Under the Guidance</w:t>
      </w:r>
    </w:p>
    <w:p w:rsidR="00825756" w:rsidRDefault="00825756" w:rsidP="00825756">
      <w:pPr>
        <w:spacing w:after="0" w:line="360" w:lineRule="auto"/>
        <w:rPr>
          <w:rFonts w:ascii="Times New Roman" w:eastAsia="Times New Roman" w:hAnsi="Times New Roman" w:cs="Times New Roman"/>
          <w:b/>
          <w:color w:val="7030A0"/>
          <w:sz w:val="24"/>
          <w:szCs w:val="26"/>
        </w:rPr>
      </w:pPr>
      <w:r w:rsidRPr="001C52CC">
        <w:rPr>
          <w:rFonts w:ascii="Times New Roman" w:eastAsia="Times New Roman" w:hAnsi="Times New Roman" w:cs="Times New Roman"/>
          <w:b/>
          <w:color w:val="7030A0"/>
          <w:sz w:val="24"/>
          <w:szCs w:val="26"/>
        </w:rPr>
        <w:t xml:space="preserve">            ( Dr.A.Ilanthirayan.M.Sc.,M.Tech.,Ph.D, Assistant Professor in Geography)</w:t>
      </w:r>
    </w:p>
    <w:p w:rsidR="00825756" w:rsidRPr="001C52CC" w:rsidRDefault="00825756" w:rsidP="00825756">
      <w:pPr>
        <w:spacing w:after="0" w:line="360" w:lineRule="auto"/>
        <w:rPr>
          <w:rFonts w:ascii="Times New Roman" w:eastAsia="Times New Roman" w:hAnsi="Times New Roman" w:cs="Times New Roman"/>
          <w:b/>
          <w:color w:val="7030A0"/>
          <w:sz w:val="24"/>
          <w:szCs w:val="26"/>
        </w:rPr>
      </w:pPr>
    </w:p>
    <w:p w:rsidR="00825756" w:rsidRDefault="00825756" w:rsidP="00825756">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Pr="003D0FA3">
        <w:rPr>
          <w:rFonts w:ascii="Times New Roman" w:eastAsia="Times New Roman" w:hAnsi="Times New Roman" w:cs="Times New Roman"/>
          <w:b/>
          <w:noProof/>
          <w:sz w:val="26"/>
          <w:szCs w:val="26"/>
        </w:rPr>
        <w:drawing>
          <wp:inline distT="0" distB="0" distL="0" distR="0">
            <wp:extent cx="1038225" cy="876300"/>
            <wp:effectExtent l="19050" t="0" r="9525" b="0"/>
            <wp:docPr id="5" name="Picture 1" descr="C:\Users\pc\Pictures\new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new_logo1.jpg"/>
                    <pic:cNvPicPr>
                      <a:picLocks noChangeAspect="1" noChangeArrowheads="1"/>
                    </pic:cNvPicPr>
                  </pic:nvPicPr>
                  <pic:blipFill>
                    <a:blip r:embed="rId6" cstate="print"/>
                    <a:srcRect/>
                    <a:stretch>
                      <a:fillRect/>
                    </a:stretch>
                  </pic:blipFill>
                  <pic:spPr bwMode="auto">
                    <a:xfrm>
                      <a:off x="0" y="0"/>
                      <a:ext cx="1038225" cy="876300"/>
                    </a:xfrm>
                    <a:prstGeom prst="rect">
                      <a:avLst/>
                    </a:prstGeom>
                    <a:noFill/>
                    <a:ln w="9525">
                      <a:noFill/>
                      <a:miter lim="800000"/>
                      <a:headEnd/>
                      <a:tailEnd/>
                    </a:ln>
                  </pic:spPr>
                </pic:pic>
              </a:graphicData>
            </a:graphic>
          </wp:inline>
        </w:drawing>
      </w:r>
    </w:p>
    <w:p w:rsidR="00825756" w:rsidRPr="001C52CC" w:rsidRDefault="00825756" w:rsidP="00825756">
      <w:pPr>
        <w:spacing w:after="0" w:line="360" w:lineRule="auto"/>
        <w:jc w:val="center"/>
        <w:rPr>
          <w:rFonts w:ascii="Times New Roman" w:eastAsia="Times New Roman" w:hAnsi="Times New Roman" w:cs="Times New Roman"/>
          <w:b/>
          <w:color w:val="7030A0"/>
          <w:sz w:val="36"/>
          <w:szCs w:val="26"/>
        </w:rPr>
      </w:pPr>
      <w:r w:rsidRPr="001C52CC">
        <w:rPr>
          <w:rFonts w:ascii="Times New Roman" w:eastAsia="Times New Roman" w:hAnsi="Times New Roman" w:cs="Times New Roman"/>
          <w:b/>
          <w:sz w:val="36"/>
          <w:szCs w:val="26"/>
        </w:rPr>
        <w:t xml:space="preserve"> </w:t>
      </w:r>
      <w:r w:rsidRPr="001C52CC">
        <w:rPr>
          <w:rFonts w:ascii="Times New Roman" w:eastAsia="Times New Roman" w:hAnsi="Times New Roman" w:cs="Times New Roman"/>
          <w:b/>
          <w:color w:val="7030A0"/>
          <w:sz w:val="36"/>
          <w:szCs w:val="26"/>
        </w:rPr>
        <w:t xml:space="preserve">Department of Geography, </w:t>
      </w:r>
    </w:p>
    <w:p w:rsidR="00825756" w:rsidRDefault="00825756" w:rsidP="00825756">
      <w:pPr>
        <w:spacing w:after="0" w:line="360" w:lineRule="auto"/>
        <w:jc w:val="center"/>
        <w:rPr>
          <w:rFonts w:ascii="Times New Roman" w:eastAsia="Times New Roman" w:hAnsi="Times New Roman" w:cs="Times New Roman"/>
          <w:b/>
          <w:color w:val="7030A0"/>
          <w:sz w:val="36"/>
          <w:szCs w:val="26"/>
        </w:rPr>
      </w:pPr>
      <w:r w:rsidRPr="001C52CC">
        <w:rPr>
          <w:rFonts w:ascii="Times New Roman" w:eastAsia="Times New Roman" w:hAnsi="Times New Roman" w:cs="Times New Roman"/>
          <w:b/>
          <w:color w:val="7030A0"/>
          <w:sz w:val="36"/>
          <w:szCs w:val="26"/>
        </w:rPr>
        <w:t>Govt Arts College (A), Salem-636007, Tamilnadu</w:t>
      </w:r>
    </w:p>
    <w:p w:rsidR="00825756" w:rsidRDefault="00825756" w:rsidP="00576055">
      <w:pPr>
        <w:shd w:val="clear" w:color="auto" w:fill="FFFFFF"/>
        <w:spacing w:after="120" w:line="240" w:lineRule="auto"/>
        <w:jc w:val="center"/>
        <w:outlineLvl w:val="0"/>
        <w:rPr>
          <w:rFonts w:ascii="Times New Roman" w:eastAsia="Times New Roman" w:hAnsi="Times New Roman" w:cs="Times New Roman"/>
          <w:b/>
          <w:bCs/>
          <w:color w:val="000000"/>
          <w:kern w:val="36"/>
          <w:sz w:val="28"/>
          <w:szCs w:val="28"/>
        </w:rPr>
      </w:pPr>
    </w:p>
    <w:p w:rsidR="00825756" w:rsidRDefault="00825756" w:rsidP="00825756">
      <w:pPr>
        <w:shd w:val="clear" w:color="auto" w:fill="FFFFFF"/>
        <w:spacing w:after="120" w:line="240" w:lineRule="auto"/>
        <w:outlineLvl w:val="0"/>
        <w:rPr>
          <w:rFonts w:ascii="Times New Roman" w:eastAsia="Times New Roman" w:hAnsi="Times New Roman" w:cs="Times New Roman"/>
          <w:b/>
          <w:bCs/>
          <w:color w:val="000000"/>
          <w:kern w:val="36"/>
          <w:sz w:val="28"/>
          <w:szCs w:val="28"/>
        </w:rPr>
      </w:pPr>
    </w:p>
    <w:p w:rsidR="00473767" w:rsidRDefault="00473767" w:rsidP="00576055">
      <w:pPr>
        <w:shd w:val="clear" w:color="auto" w:fill="FFFFFF"/>
        <w:spacing w:after="120" w:line="240" w:lineRule="auto"/>
        <w:jc w:val="center"/>
        <w:outlineLvl w:val="0"/>
        <w:rPr>
          <w:rFonts w:ascii="Times New Roman" w:eastAsia="Times New Roman" w:hAnsi="Times New Roman" w:cs="Times New Roman"/>
          <w:b/>
          <w:bCs/>
          <w:color w:val="000000"/>
          <w:kern w:val="36"/>
          <w:sz w:val="28"/>
          <w:szCs w:val="28"/>
        </w:rPr>
      </w:pPr>
      <w:r w:rsidRPr="00473767">
        <w:rPr>
          <w:rFonts w:ascii="Times New Roman" w:eastAsia="Times New Roman" w:hAnsi="Times New Roman" w:cs="Times New Roman"/>
          <w:b/>
          <w:bCs/>
          <w:color w:val="000000"/>
          <w:kern w:val="36"/>
          <w:sz w:val="28"/>
          <w:szCs w:val="28"/>
        </w:rPr>
        <w:t xml:space="preserve">Efficient Management of Natural Resources for Improving Livelihood of Tribal </w:t>
      </w:r>
      <w:r w:rsidRPr="00576055">
        <w:rPr>
          <w:rFonts w:ascii="Times New Roman" w:eastAsia="Times New Roman" w:hAnsi="Times New Roman" w:cs="Times New Roman"/>
          <w:b/>
          <w:bCs/>
          <w:color w:val="000000"/>
          <w:kern w:val="36"/>
          <w:sz w:val="28"/>
          <w:szCs w:val="28"/>
        </w:rPr>
        <w:t xml:space="preserve"> Villages  of Jawadhu hill,  </w:t>
      </w:r>
      <w:r w:rsidRPr="00473767">
        <w:rPr>
          <w:rFonts w:ascii="Times New Roman" w:eastAsia="Times New Roman" w:hAnsi="Times New Roman" w:cs="Times New Roman"/>
          <w:b/>
          <w:bCs/>
          <w:color w:val="000000"/>
          <w:kern w:val="36"/>
          <w:sz w:val="28"/>
          <w:szCs w:val="28"/>
        </w:rPr>
        <w:t>using Remote Sensing and GIS</w:t>
      </w:r>
    </w:p>
    <w:p w:rsidR="00E72465" w:rsidRPr="00D01598" w:rsidRDefault="00E72465" w:rsidP="00E72465">
      <w:pPr>
        <w:spacing w:after="0" w:line="240" w:lineRule="auto"/>
        <w:jc w:val="center"/>
        <w:rPr>
          <w:rFonts w:ascii="Times New Roman" w:hAnsi="Times New Roman" w:cs="Times New Roman"/>
          <w:b/>
          <w:sz w:val="24"/>
        </w:rPr>
      </w:pPr>
      <w:r w:rsidRPr="006F04B4">
        <w:rPr>
          <w:rFonts w:ascii="Times New Roman" w:hAnsi="Times New Roman" w:cs="Times New Roman"/>
          <w:b/>
          <w:sz w:val="26"/>
        </w:rPr>
        <w:t>S.Santhiya</w:t>
      </w:r>
      <w:r>
        <w:rPr>
          <w:rFonts w:ascii="Times New Roman" w:hAnsi="Times New Roman" w:cs="Times New Roman"/>
          <w:sz w:val="26"/>
        </w:rPr>
        <w:t xml:space="preserve">, II M.Sc Geography, </w:t>
      </w:r>
      <w:r w:rsidRPr="00D01598">
        <w:rPr>
          <w:rFonts w:ascii="Times New Roman" w:hAnsi="Times New Roman" w:cs="Times New Roman"/>
          <w:b/>
          <w:sz w:val="24"/>
        </w:rPr>
        <w:t>Govt Arts College(A), Salem-7</w:t>
      </w:r>
    </w:p>
    <w:p w:rsidR="00E72465" w:rsidRPr="00D01598" w:rsidRDefault="00E72465" w:rsidP="00E72465">
      <w:pPr>
        <w:spacing w:after="0" w:line="240" w:lineRule="auto"/>
        <w:jc w:val="center"/>
        <w:rPr>
          <w:rFonts w:ascii="Times New Roman" w:hAnsi="Times New Roman" w:cs="Times New Roman"/>
          <w:b/>
          <w:sz w:val="24"/>
        </w:rPr>
      </w:pPr>
      <w:r>
        <w:rPr>
          <w:rFonts w:ascii="Times New Roman" w:hAnsi="Times New Roman" w:cs="Times New Roman"/>
          <w:sz w:val="26"/>
        </w:rPr>
        <w:t xml:space="preserve">Dr.A.Ilanthirayan, Assistant Professor in Geography, </w:t>
      </w:r>
      <w:r w:rsidRPr="00D01598">
        <w:rPr>
          <w:rFonts w:ascii="Times New Roman" w:hAnsi="Times New Roman" w:cs="Times New Roman"/>
          <w:b/>
          <w:sz w:val="24"/>
        </w:rPr>
        <w:t>Govt Arts College(A), Salem-7</w:t>
      </w:r>
    </w:p>
    <w:p w:rsidR="00E72465" w:rsidRDefault="00E72465" w:rsidP="00E72465">
      <w:pPr>
        <w:pStyle w:val="ListParagraph"/>
        <w:jc w:val="both"/>
        <w:rPr>
          <w:rFonts w:ascii="Times New Roman" w:hAnsi="Times New Roman" w:cs="Times New Roman"/>
          <w:sz w:val="26"/>
        </w:rPr>
      </w:pPr>
      <w:r>
        <w:rPr>
          <w:rFonts w:ascii="Times New Roman" w:hAnsi="Times New Roman" w:cs="Times New Roman"/>
          <w:sz w:val="26"/>
        </w:rPr>
        <w:t xml:space="preserve">                                                                                              </w:t>
      </w:r>
    </w:p>
    <w:p w:rsidR="00576055" w:rsidRPr="00E72465" w:rsidRDefault="00E72465" w:rsidP="00E72465">
      <w:pPr>
        <w:pStyle w:val="ListParagraph"/>
        <w:jc w:val="both"/>
        <w:rPr>
          <w:rFonts w:ascii="Times New Roman" w:hAnsi="Times New Roman" w:cs="Times New Roman"/>
          <w:b/>
          <w:i/>
          <w:sz w:val="26"/>
        </w:rPr>
      </w:pPr>
      <w:r>
        <w:rPr>
          <w:rFonts w:ascii="Times New Roman" w:hAnsi="Times New Roman" w:cs="Times New Roman"/>
          <w:sz w:val="26"/>
        </w:rPr>
        <w:t xml:space="preserve">                                                                                                    *</w:t>
      </w:r>
      <w:r w:rsidRPr="008D6820">
        <w:rPr>
          <w:rFonts w:ascii="Times New Roman" w:hAnsi="Times New Roman" w:cs="Times New Roman"/>
          <w:b/>
          <w:i/>
          <w:sz w:val="26"/>
        </w:rPr>
        <w:t>Social Science</w:t>
      </w:r>
    </w:p>
    <w:p w:rsidR="00576055" w:rsidRPr="00927321" w:rsidRDefault="00473767" w:rsidP="00927321">
      <w:pPr>
        <w:pStyle w:val="NormalWeb"/>
        <w:shd w:val="clear" w:color="auto" w:fill="FFFFFF"/>
        <w:spacing w:before="0" w:beforeAutospacing="0" w:after="0" w:afterAutospacing="0" w:line="360" w:lineRule="auto"/>
        <w:jc w:val="both"/>
        <w:rPr>
          <w:i/>
          <w:color w:val="000000"/>
        </w:rPr>
      </w:pPr>
      <w:r w:rsidRPr="00927321">
        <w:rPr>
          <w:b/>
          <w:i/>
          <w:color w:val="000000"/>
          <w:sz w:val="26"/>
        </w:rPr>
        <w:t>Abstract –</w:t>
      </w:r>
      <w:r w:rsidRPr="00927321">
        <w:rPr>
          <w:i/>
          <w:color w:val="000000"/>
        </w:rPr>
        <w:t xml:space="preserve"> Natural resources play an important part in the livelihood of tribal farmers of Jawadhu hill Thiruvanamalai, Tamilnadu State. Advanced tools like remote sensing and Geographical Information System (GIS) are capable of providing information for efficient management and planning of natural resources. </w:t>
      </w:r>
      <w:r w:rsidR="00576055" w:rsidRPr="00927321">
        <w:rPr>
          <w:i/>
          <w:color w:val="000000"/>
        </w:rPr>
        <w:t xml:space="preserve"> High resolution images</w:t>
      </w:r>
      <w:r w:rsidRPr="00927321">
        <w:rPr>
          <w:i/>
          <w:color w:val="000000"/>
        </w:rPr>
        <w:t xml:space="preserve"> of IRS-P6 LISS IV geocoded data merged with Cartosat PAN data was interpreted in conjunction with survey of India (SOI) toposheet on 1:50000 scale to extract information on existing land use/ land cover, slope, </w:t>
      </w:r>
      <w:r w:rsidR="00576055" w:rsidRPr="00927321">
        <w:rPr>
          <w:i/>
          <w:color w:val="000000"/>
        </w:rPr>
        <w:t xml:space="preserve">Drainage </w:t>
      </w:r>
      <w:r w:rsidRPr="00927321">
        <w:rPr>
          <w:i/>
          <w:color w:val="000000"/>
        </w:rPr>
        <w:t>aspect and physiography for characterization</w:t>
      </w:r>
      <w:r w:rsidR="00576055" w:rsidRPr="00927321">
        <w:rPr>
          <w:i/>
          <w:color w:val="000000"/>
        </w:rPr>
        <w:t>.</w:t>
      </w:r>
      <w:r w:rsidRPr="00927321">
        <w:rPr>
          <w:i/>
          <w:color w:val="000000"/>
        </w:rPr>
        <w:t xml:space="preserve"> </w:t>
      </w:r>
    </w:p>
    <w:p w:rsidR="00473767" w:rsidRPr="00927321" w:rsidRDefault="00473767" w:rsidP="00473767">
      <w:pPr>
        <w:pStyle w:val="NormalWeb"/>
        <w:shd w:val="clear" w:color="auto" w:fill="FFFFFF"/>
        <w:spacing w:before="0" w:beforeAutospacing="0" w:after="312" w:afterAutospacing="0"/>
        <w:jc w:val="both"/>
        <w:rPr>
          <w:i/>
          <w:color w:val="000000"/>
        </w:rPr>
      </w:pPr>
      <w:r w:rsidRPr="00927321">
        <w:rPr>
          <w:i/>
          <w:color w:val="000000"/>
        </w:rPr>
        <w:t xml:space="preserve">Keywords: </w:t>
      </w:r>
      <w:r w:rsidR="00576055" w:rsidRPr="00927321">
        <w:rPr>
          <w:i/>
          <w:color w:val="000000"/>
        </w:rPr>
        <w:t>Natural Resources and Tribal villages</w:t>
      </w:r>
      <w:r w:rsidRPr="00927321">
        <w:rPr>
          <w:i/>
          <w:color w:val="000000"/>
        </w:rPr>
        <w:t>, geospatial, GIS, remote sensing.</w:t>
      </w:r>
    </w:p>
    <w:p w:rsidR="00473767" w:rsidRPr="00473767" w:rsidRDefault="00473767" w:rsidP="00473767">
      <w:pPr>
        <w:shd w:val="clear" w:color="auto" w:fill="FFFFFF"/>
        <w:spacing w:after="120" w:line="240" w:lineRule="auto"/>
        <w:outlineLvl w:val="0"/>
        <w:rPr>
          <w:rFonts w:ascii="Times New Roman" w:eastAsia="Times New Roman" w:hAnsi="Times New Roman" w:cs="Times New Roman"/>
          <w:b/>
          <w:bCs/>
          <w:color w:val="000000"/>
          <w:kern w:val="36"/>
          <w:sz w:val="24"/>
          <w:szCs w:val="24"/>
        </w:rPr>
      </w:pPr>
    </w:p>
    <w:p w:rsidR="00576055" w:rsidRPr="00927321" w:rsidRDefault="00927321" w:rsidP="00576055">
      <w:pPr>
        <w:pStyle w:val="NormalWeb"/>
        <w:shd w:val="clear" w:color="auto" w:fill="FFFFFF"/>
        <w:spacing w:before="0" w:beforeAutospacing="0" w:after="312" w:afterAutospacing="0"/>
        <w:jc w:val="both"/>
        <w:rPr>
          <w:b/>
          <w:color w:val="000000"/>
          <w:sz w:val="26"/>
        </w:rPr>
      </w:pPr>
      <w:r w:rsidRPr="00927321">
        <w:rPr>
          <w:b/>
          <w:color w:val="000000"/>
          <w:sz w:val="26"/>
        </w:rPr>
        <w:t>Introduction</w:t>
      </w:r>
    </w:p>
    <w:p w:rsidR="00576055" w:rsidRPr="00576055" w:rsidRDefault="00576055" w:rsidP="00927321">
      <w:pPr>
        <w:pStyle w:val="NormalWeb"/>
        <w:shd w:val="clear" w:color="auto" w:fill="FFFFFF"/>
        <w:spacing w:before="0" w:beforeAutospacing="0" w:after="0" w:afterAutospacing="0" w:line="360" w:lineRule="auto"/>
        <w:jc w:val="both"/>
        <w:rPr>
          <w:color w:val="000000"/>
        </w:rPr>
      </w:pPr>
      <w:r w:rsidRPr="00576055">
        <w:rPr>
          <w:color w:val="000000"/>
        </w:rPr>
        <w:t xml:space="preserve">Land resources are under intense pressure due to ever increasing human and livestock population as well as over exploitation, resulting in acceleration of soil degradation . The per capita land availability is reducing and by the end of 2025, only 0.1 hectare per capita land will be available . Statistics on water budget indicates that our country gets about 400 Mha.m of precipitation annually, out of which 200 Mha.m are lost in evapotranspiration. About 135 Mha.m is available on the surface and remaining portion of precipitation joins groundwater through percolation . The soils and farming situations differ in their morphology, physic-chemical characteristics, inherent productivity and fertility and their response to management practices vary accordingly. Thus, it is imperative to study the soils and farming situations of a particular area for sustainable land use. Due to their influence on many of the environmental issues both direct and indirect, such as loss of biodiversity, changes in hydrological, carbon and nitrogen cycles, and climate change , it is important that the areas under different land use land cover (LULC) be categorized for adapting suitable management strategies. Improper practices of LULC including </w:t>
      </w:r>
      <w:r w:rsidRPr="00576055">
        <w:rPr>
          <w:color w:val="000000"/>
        </w:rPr>
        <w:lastRenderedPageBreak/>
        <w:t>deforestation, uncontrolled and excessive grazing, expansion of agriculture, and infrastructure development are deteriorating watershed conditions , at various temporal and spatial scales . The</w:t>
      </w:r>
    </w:p>
    <w:p w:rsidR="00576055" w:rsidRPr="00576055" w:rsidRDefault="00576055" w:rsidP="00927321">
      <w:pPr>
        <w:pStyle w:val="NormalWeb"/>
        <w:shd w:val="clear" w:color="auto" w:fill="FFFFFF"/>
        <w:spacing w:before="0" w:beforeAutospacing="0" w:after="0" w:afterAutospacing="0" w:line="360" w:lineRule="auto"/>
        <w:jc w:val="both"/>
        <w:rPr>
          <w:color w:val="000000"/>
        </w:rPr>
      </w:pPr>
      <w:r w:rsidRPr="00576055">
        <w:rPr>
          <w:color w:val="000000"/>
        </w:rPr>
        <w:t>spatial variability of fields is generally overlooked while preparing the natural resource management plan of any region, which questions the adaptability and suitability of the proposed management plan. To make any developmental programme successful, site specific management plan has to be generated and implemented depending on the need of the field. Cadastral level plan, based on the farming situations of the field need to be prepared for site specific sustainable natural resource management using geospatial technologies.</w:t>
      </w:r>
    </w:p>
    <w:p w:rsidR="00576055" w:rsidRPr="00576055" w:rsidRDefault="00576055" w:rsidP="00927321">
      <w:pPr>
        <w:pStyle w:val="NormalWeb"/>
        <w:shd w:val="clear" w:color="auto" w:fill="FFFFFF"/>
        <w:spacing w:before="0" w:beforeAutospacing="0" w:after="0" w:afterAutospacing="0" w:line="360" w:lineRule="auto"/>
        <w:jc w:val="both"/>
        <w:rPr>
          <w:color w:val="000000"/>
        </w:rPr>
      </w:pPr>
      <w:r w:rsidRPr="00576055">
        <w:rPr>
          <w:color w:val="000000"/>
        </w:rPr>
        <w:t>Remote sensing technologies have emerged as a powerful and efficient technology for mapping and monitoring of natural resources of earth surface environment. Several workers have utilized this technology for characterization of land resources on different conditions at different scales  and on watershed basis . It also provides adequate information in terms of landform, terrain, vegetation as well as characteristics of soils which can be utilised for land resources management and development .</w:t>
      </w:r>
    </w:p>
    <w:p w:rsidR="00576055" w:rsidRPr="00576055" w:rsidRDefault="00576055" w:rsidP="00927321">
      <w:pPr>
        <w:pStyle w:val="NormalWeb"/>
        <w:shd w:val="clear" w:color="auto" w:fill="FFFFFF"/>
        <w:spacing w:before="0" w:beforeAutospacing="0" w:after="0" w:afterAutospacing="0" w:line="360" w:lineRule="auto"/>
        <w:jc w:val="both"/>
        <w:rPr>
          <w:color w:val="000000"/>
        </w:rPr>
      </w:pPr>
      <w:r w:rsidRPr="00576055">
        <w:rPr>
          <w:color w:val="000000"/>
        </w:rPr>
        <w:t>The present study was undertaken with a specific objective of developing site specific land and water resource management plan at  field level for providing management plan to individual farmer, looking to the availability of natural resources at their disposal.</w:t>
      </w:r>
    </w:p>
    <w:p w:rsidR="00927321" w:rsidRDefault="00927321" w:rsidP="00576055">
      <w:pPr>
        <w:pStyle w:val="NormalWeb"/>
        <w:shd w:val="clear" w:color="auto" w:fill="FFFFFF"/>
        <w:spacing w:before="0" w:beforeAutospacing="0" w:after="312" w:afterAutospacing="0"/>
        <w:jc w:val="both"/>
        <w:rPr>
          <w:color w:val="000000"/>
        </w:rPr>
      </w:pPr>
    </w:p>
    <w:p w:rsidR="00576055" w:rsidRPr="003272B8" w:rsidRDefault="00576055" w:rsidP="00576055">
      <w:pPr>
        <w:pStyle w:val="NormalWeb"/>
        <w:shd w:val="clear" w:color="auto" w:fill="FFFFFF"/>
        <w:spacing w:before="0" w:beforeAutospacing="0" w:after="312" w:afterAutospacing="0"/>
        <w:jc w:val="both"/>
        <w:rPr>
          <w:b/>
          <w:color w:val="000000"/>
          <w:sz w:val="26"/>
        </w:rPr>
      </w:pPr>
      <w:r w:rsidRPr="003272B8">
        <w:rPr>
          <w:b/>
          <w:color w:val="000000"/>
          <w:sz w:val="26"/>
        </w:rPr>
        <w:t>Study Area</w:t>
      </w:r>
    </w:p>
    <w:p w:rsidR="00E72465" w:rsidRPr="00E72465" w:rsidRDefault="00576055" w:rsidP="00E72465">
      <w:pPr>
        <w:spacing w:after="0" w:line="360" w:lineRule="auto"/>
        <w:jc w:val="both"/>
        <w:rPr>
          <w:rFonts w:ascii="Times New Roman" w:hAnsi="Times New Roman" w:cs="Times New Roman"/>
          <w:sz w:val="24"/>
          <w:szCs w:val="24"/>
        </w:rPr>
      </w:pPr>
      <w:r w:rsidRPr="00576055">
        <w:rPr>
          <w:rFonts w:ascii="Times New Roman" w:hAnsi="Times New Roman" w:cs="Times New Roman"/>
          <w:sz w:val="24"/>
          <w:szCs w:val="24"/>
        </w:rPr>
        <w:t xml:space="preserve">Javadhu Hills is one of the natural bioreserves of Eastern Ghats. This hill lies between 78°35” and 79°35” East longitude and 12°24” and 12°55” North Latitude with a total area of 2405 square km.  Javadhu hills, the soil are derived basically from feldspar and hornblende and the soil is fairly loamy. The hills comprise (77.2 percent of the area is under gross cropped area nearly 7.9 percent of the area (2219 ha) is under gross cropped area. 61.08 percent of the area (3297 ha) is under forest </w:t>
      </w:r>
      <w:r w:rsidRPr="00576055">
        <w:rPr>
          <w:rFonts w:ascii="Times New Roman" w:hAnsi="Times New Roman" w:cs="Times New Roman"/>
          <w:i/>
          <w:iCs/>
          <w:sz w:val="24"/>
          <w:szCs w:val="24"/>
        </w:rPr>
        <w:t>(Status report, 2001)</w:t>
      </w:r>
      <w:r w:rsidRPr="00576055">
        <w:rPr>
          <w:rFonts w:ascii="Times New Roman" w:hAnsi="Times New Roman" w:cs="Times New Roman"/>
          <w:sz w:val="24"/>
          <w:szCs w:val="24"/>
        </w:rPr>
        <w:t xml:space="preserve">. The forest produce are Sandalwood, Eucalyptus, Bamboo, Tamarind, etc. The Javadhu hills have an elevation of 762 meters. The highest points in these hills are pattimals Vellanda Ponmalai and Pudur Nadu which have an elevation of 1094 meters. This region enjoys an equable climate. During the cold season there is a substantial amount of dewfall which generally benefits the vegetation. The mean maximum temperature is 36.6*C Minimum temperature ranges from 20.7°C to 26.0°C, The mean annual rainfall for </w:t>
      </w:r>
      <w:r w:rsidRPr="00576055">
        <w:rPr>
          <w:rFonts w:ascii="Times New Roman" w:hAnsi="Times New Roman" w:cs="Times New Roman"/>
          <w:sz w:val="24"/>
          <w:szCs w:val="24"/>
        </w:rPr>
        <w:lastRenderedPageBreak/>
        <w:t>Javadhu hills is 1100.85 mm with 480mm in south west monsoon (June September) and 429mm in North east monsoon (October December). Depth of ground water level below ground level in meters, of pre monsoon and post monsoon were of 8.43 and 5.33 respectively (CGWB Report, 2003). Ground water levels are in the range of 25 m in the major part of the district</w:t>
      </w:r>
    </w:p>
    <w:p w:rsidR="00576055" w:rsidRPr="00E72465" w:rsidRDefault="009D47FC" w:rsidP="00576055">
      <w:pPr>
        <w:pStyle w:val="NormalWeb"/>
        <w:shd w:val="clear" w:color="auto" w:fill="FFFFFF"/>
        <w:spacing w:before="0" w:beforeAutospacing="0" w:after="312" w:afterAutospacing="0"/>
        <w:jc w:val="both"/>
        <w:rPr>
          <w:b/>
          <w:color w:val="000000"/>
          <w:sz w:val="26"/>
        </w:rPr>
      </w:pPr>
      <w:r w:rsidRPr="00E72465">
        <w:rPr>
          <w:b/>
          <w:color w:val="000000"/>
          <w:sz w:val="26"/>
        </w:rPr>
        <w:t xml:space="preserve">Objective </w:t>
      </w:r>
    </w:p>
    <w:p w:rsidR="009D47FC" w:rsidRDefault="009D47FC" w:rsidP="009D47FC">
      <w:pPr>
        <w:pStyle w:val="NormalWeb"/>
        <w:numPr>
          <w:ilvl w:val="0"/>
          <w:numId w:val="3"/>
        </w:numPr>
        <w:shd w:val="clear" w:color="auto" w:fill="FFFFFF"/>
        <w:spacing w:before="0" w:beforeAutospacing="0" w:after="312" w:afterAutospacing="0"/>
        <w:jc w:val="both"/>
        <w:rPr>
          <w:color w:val="000000"/>
        </w:rPr>
      </w:pPr>
      <w:r>
        <w:rPr>
          <w:color w:val="000000"/>
        </w:rPr>
        <w:t xml:space="preserve">Identify the </w:t>
      </w:r>
      <w:r w:rsidR="00E72465">
        <w:rPr>
          <w:color w:val="000000"/>
        </w:rPr>
        <w:t xml:space="preserve">Natural </w:t>
      </w:r>
      <w:r>
        <w:rPr>
          <w:color w:val="000000"/>
        </w:rPr>
        <w:t xml:space="preserve">resources available in and around of the Jawadhu hill with </w:t>
      </w:r>
      <w:r w:rsidR="00E72465">
        <w:rPr>
          <w:color w:val="000000"/>
        </w:rPr>
        <w:t>Parallel</w:t>
      </w:r>
      <w:r w:rsidR="00E556EF">
        <w:rPr>
          <w:color w:val="000000"/>
        </w:rPr>
        <w:t xml:space="preserve"> Tribal Villages for effective Management.</w:t>
      </w:r>
    </w:p>
    <w:p w:rsidR="009D47FC" w:rsidRDefault="009D47FC" w:rsidP="009D47FC">
      <w:pPr>
        <w:pStyle w:val="NormalWeb"/>
        <w:numPr>
          <w:ilvl w:val="0"/>
          <w:numId w:val="3"/>
        </w:numPr>
        <w:shd w:val="clear" w:color="auto" w:fill="FFFFFF"/>
        <w:spacing w:before="0" w:beforeAutospacing="0" w:after="312" w:afterAutospacing="0"/>
        <w:jc w:val="both"/>
        <w:rPr>
          <w:color w:val="000000"/>
        </w:rPr>
      </w:pPr>
      <w:r>
        <w:rPr>
          <w:color w:val="000000"/>
        </w:rPr>
        <w:t xml:space="preserve">To </w:t>
      </w:r>
      <w:r w:rsidR="00E72465">
        <w:rPr>
          <w:color w:val="000000"/>
        </w:rPr>
        <w:t>generate</w:t>
      </w:r>
      <w:r>
        <w:rPr>
          <w:color w:val="000000"/>
        </w:rPr>
        <w:t xml:space="preserve"> various thematic maps like Soil, Land Use/Land Cover, Drainage network, DEM, Slope and aspect map   through high resolution satellite images with SOI</w:t>
      </w:r>
      <w:r w:rsidR="00F15755">
        <w:rPr>
          <w:color w:val="000000"/>
        </w:rPr>
        <w:t xml:space="preserve"> Scale of 1:50,000.</w:t>
      </w:r>
    </w:p>
    <w:p w:rsidR="00F15755" w:rsidRPr="00576055" w:rsidRDefault="00F15755" w:rsidP="009D47FC">
      <w:pPr>
        <w:pStyle w:val="NormalWeb"/>
        <w:numPr>
          <w:ilvl w:val="0"/>
          <w:numId w:val="3"/>
        </w:numPr>
        <w:shd w:val="clear" w:color="auto" w:fill="FFFFFF"/>
        <w:spacing w:before="0" w:beforeAutospacing="0" w:after="312" w:afterAutospacing="0"/>
        <w:jc w:val="both"/>
        <w:rPr>
          <w:color w:val="000000"/>
        </w:rPr>
      </w:pPr>
      <w:r>
        <w:rPr>
          <w:color w:val="000000"/>
        </w:rPr>
        <w:t>To analysis all thematic parameters for effective Natural Resource Management of Jawadhu hill.</w:t>
      </w:r>
      <w:r w:rsidR="00E72465">
        <w:rPr>
          <w:color w:val="000000"/>
        </w:rPr>
        <w:t xml:space="preserve"> In addition to this also identify the tribal socio-economic level income, employment, and women welfare and children education.</w:t>
      </w:r>
    </w:p>
    <w:p w:rsidR="00576055" w:rsidRPr="003272B8" w:rsidRDefault="003272B8" w:rsidP="00576055">
      <w:pPr>
        <w:pStyle w:val="NormalWeb"/>
        <w:shd w:val="clear" w:color="auto" w:fill="FFFFFF"/>
        <w:spacing w:before="0" w:beforeAutospacing="0" w:after="312" w:afterAutospacing="0"/>
        <w:jc w:val="both"/>
        <w:rPr>
          <w:b/>
          <w:color w:val="000000"/>
          <w:sz w:val="26"/>
        </w:rPr>
      </w:pPr>
      <w:r w:rsidRPr="003272B8">
        <w:rPr>
          <w:b/>
          <w:color w:val="000000"/>
          <w:sz w:val="26"/>
        </w:rPr>
        <w:t>Methodology</w:t>
      </w:r>
    </w:p>
    <w:p w:rsidR="003272B8" w:rsidRDefault="00576055" w:rsidP="00AE1BCD">
      <w:pPr>
        <w:pStyle w:val="NormalWeb"/>
        <w:shd w:val="clear" w:color="auto" w:fill="FFFFFF"/>
        <w:spacing w:before="0" w:beforeAutospacing="0" w:after="0" w:afterAutospacing="0" w:line="360" w:lineRule="auto"/>
        <w:jc w:val="both"/>
        <w:rPr>
          <w:color w:val="000000"/>
        </w:rPr>
      </w:pPr>
      <w:r w:rsidRPr="00576055">
        <w:rPr>
          <w:color w:val="000000"/>
        </w:rPr>
        <w:t xml:space="preserve">Multispectral satellite data of IRS P6, LISS IV sensor with 5.8 m spatial resolution and panchromatic satellite data of Cartosat-1 with 2.5 m spatial resolution </w:t>
      </w:r>
      <w:r w:rsidR="003272B8">
        <w:rPr>
          <w:color w:val="000000"/>
        </w:rPr>
        <w:t>will</w:t>
      </w:r>
      <w:r w:rsidRPr="00576055">
        <w:rPr>
          <w:color w:val="000000"/>
        </w:rPr>
        <w:t xml:space="preserve"> acquired of the project area </w:t>
      </w:r>
      <w:r w:rsidR="003272B8">
        <w:rPr>
          <w:color w:val="000000"/>
        </w:rPr>
        <w:t>of Jawadhu hill, Thiruvanamalai District, Tamilnadu.</w:t>
      </w:r>
    </w:p>
    <w:p w:rsidR="003272B8" w:rsidRDefault="003272B8" w:rsidP="00AE1BCD">
      <w:pPr>
        <w:pStyle w:val="NormalWeb"/>
        <w:shd w:val="clear" w:color="auto" w:fill="FFFFFF"/>
        <w:spacing w:before="0" w:beforeAutospacing="0" w:after="0" w:afterAutospacing="0" w:line="360" w:lineRule="auto"/>
        <w:jc w:val="both"/>
        <w:rPr>
          <w:color w:val="000000"/>
        </w:rPr>
      </w:pPr>
      <w:r>
        <w:rPr>
          <w:color w:val="000000"/>
        </w:rPr>
        <w:t>Base line information of Tribal villages with their population structure-including geographical region with tribal settlements and Demographic characters like Total Population, SC/ST, Literate/Illiterate, Workers-Main and Marginal and Non-Workers, date will collect by Census of Tamilnadu 2011 and 2021</w:t>
      </w:r>
    </w:p>
    <w:p w:rsidR="003272B8" w:rsidRDefault="00576055" w:rsidP="00AE1BCD">
      <w:pPr>
        <w:pStyle w:val="NormalWeb"/>
        <w:shd w:val="clear" w:color="auto" w:fill="FFFFFF"/>
        <w:spacing w:before="0" w:beforeAutospacing="0" w:after="0" w:afterAutospacing="0" w:line="360" w:lineRule="auto"/>
        <w:jc w:val="both"/>
        <w:rPr>
          <w:color w:val="000000"/>
        </w:rPr>
      </w:pPr>
      <w:r w:rsidRPr="00576055">
        <w:rPr>
          <w:color w:val="000000"/>
        </w:rPr>
        <w:t xml:space="preserve">The toposheets on 1:50000 scale from Survey of India was used to prepare the base map and derivation of contour lines for the DEM. </w:t>
      </w:r>
      <w:r w:rsidR="003272B8">
        <w:rPr>
          <w:color w:val="000000"/>
        </w:rPr>
        <w:t xml:space="preserve">. From the Base map with villages map are identify the geographical areas of Jawadhu hill. </w:t>
      </w:r>
      <w:r w:rsidRPr="00576055">
        <w:rPr>
          <w:color w:val="000000"/>
        </w:rPr>
        <w:t xml:space="preserve">Various thematic maps were generated like soil, land use, land cover, drainage network, DEM, slope and aspect map. </w:t>
      </w:r>
    </w:p>
    <w:p w:rsidR="003272B8" w:rsidRDefault="00576055" w:rsidP="00AE1BCD">
      <w:pPr>
        <w:pStyle w:val="NormalWeb"/>
        <w:shd w:val="clear" w:color="auto" w:fill="FFFFFF"/>
        <w:spacing w:before="0" w:beforeAutospacing="0" w:after="0" w:afterAutospacing="0" w:line="360" w:lineRule="auto"/>
        <w:jc w:val="both"/>
        <w:rPr>
          <w:color w:val="000000"/>
        </w:rPr>
      </w:pPr>
      <w:r w:rsidRPr="00576055">
        <w:rPr>
          <w:color w:val="000000"/>
        </w:rPr>
        <w:t xml:space="preserve">Soil sampling density of 5 ha was considered to get representation of the five farming situations for analyzing the profle of the study area. Standard image interpretation characteristics such as tone, texture, shape, size, pattern, association along with sufficient ground truth and local knowledge were used to finalize these maps. </w:t>
      </w:r>
    </w:p>
    <w:p w:rsidR="00642BC6" w:rsidRDefault="00642BC6" w:rsidP="00576055">
      <w:pPr>
        <w:pStyle w:val="NormalWeb"/>
        <w:shd w:val="clear" w:color="auto" w:fill="FFFFFF"/>
        <w:spacing w:before="0" w:beforeAutospacing="0" w:after="312" w:afterAutospacing="0"/>
        <w:jc w:val="both"/>
        <w:rPr>
          <w:b/>
          <w:color w:val="000000"/>
          <w:sz w:val="26"/>
        </w:rPr>
      </w:pPr>
    </w:p>
    <w:p w:rsidR="00642BC6" w:rsidRPr="00833524" w:rsidRDefault="00642BC6" w:rsidP="00642BC6">
      <w:pPr>
        <w:rPr>
          <w:rFonts w:ascii="Times New Roman" w:hAnsi="Times New Roman" w:cs="Times New Roman"/>
          <w:b/>
          <w:sz w:val="24"/>
          <w:szCs w:val="24"/>
        </w:rPr>
      </w:pPr>
      <w:r w:rsidRPr="00833524">
        <w:rPr>
          <w:rFonts w:ascii="Times New Roman" w:hAnsi="Times New Roman" w:cs="Times New Roman"/>
          <w:b/>
          <w:sz w:val="24"/>
          <w:szCs w:val="24"/>
        </w:rPr>
        <w:lastRenderedPageBreak/>
        <w:t>5. Work Plan</w:t>
      </w:r>
      <w:r>
        <w:rPr>
          <w:rFonts w:ascii="Times New Roman" w:hAnsi="Times New Roman" w:cs="Times New Roman"/>
          <w:b/>
          <w:sz w:val="24"/>
          <w:szCs w:val="24"/>
        </w:rPr>
        <w:t>(August 20</w:t>
      </w:r>
      <w:r w:rsidR="0081745D">
        <w:rPr>
          <w:rFonts w:ascii="Times New Roman" w:hAnsi="Times New Roman" w:cs="Times New Roman"/>
          <w:b/>
          <w:sz w:val="24"/>
          <w:szCs w:val="24"/>
        </w:rPr>
        <w:t>20</w:t>
      </w:r>
      <w:r>
        <w:rPr>
          <w:rFonts w:ascii="Times New Roman" w:hAnsi="Times New Roman" w:cs="Times New Roman"/>
          <w:b/>
          <w:sz w:val="24"/>
          <w:szCs w:val="24"/>
        </w:rPr>
        <w:t>-March 20</w:t>
      </w:r>
      <w:r w:rsidR="0081745D">
        <w:rPr>
          <w:rFonts w:ascii="Times New Roman" w:hAnsi="Times New Roman" w:cs="Times New Roman"/>
          <w:b/>
          <w:sz w:val="24"/>
          <w:szCs w:val="24"/>
        </w:rPr>
        <w:t>21</w:t>
      </w:r>
      <w:r>
        <w:rPr>
          <w:rFonts w:ascii="Times New Roman" w:hAnsi="Times New Roman" w:cs="Times New Roman"/>
          <w:b/>
          <w:sz w:val="24"/>
          <w:szCs w:val="24"/>
        </w:rPr>
        <w:t>)</w:t>
      </w:r>
    </w:p>
    <w:tbl>
      <w:tblPr>
        <w:tblStyle w:val="TableGrid"/>
        <w:tblW w:w="0" w:type="auto"/>
        <w:tblLook w:val="04A0"/>
      </w:tblPr>
      <w:tblGrid>
        <w:gridCol w:w="704"/>
        <w:gridCol w:w="2785"/>
        <w:gridCol w:w="884"/>
        <w:gridCol w:w="884"/>
        <w:gridCol w:w="893"/>
        <w:gridCol w:w="843"/>
        <w:gridCol w:w="830"/>
        <w:gridCol w:w="843"/>
        <w:gridCol w:w="910"/>
      </w:tblGrid>
      <w:tr w:rsidR="00642BC6" w:rsidRPr="00CB0DA2" w:rsidTr="00992BAF">
        <w:trPr>
          <w:trHeight w:val="330"/>
        </w:trPr>
        <w:tc>
          <w:tcPr>
            <w:tcW w:w="669" w:type="dxa"/>
            <w:vMerge w:val="restart"/>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S.No</w:t>
            </w:r>
          </w:p>
        </w:tc>
        <w:tc>
          <w:tcPr>
            <w:tcW w:w="3039" w:type="dxa"/>
            <w:vMerge w:val="restart"/>
            <w:tcBorders>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Work/Item</w:t>
            </w:r>
          </w:p>
        </w:tc>
        <w:tc>
          <w:tcPr>
            <w:tcW w:w="5868" w:type="dxa"/>
            <w:gridSpan w:val="7"/>
            <w:tcBorders>
              <w:left w:val="single" w:sz="4" w:space="0" w:color="auto"/>
              <w:bottom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Month/Periods</w:t>
            </w:r>
          </w:p>
        </w:tc>
      </w:tr>
      <w:tr w:rsidR="0081745D" w:rsidRPr="00CB0DA2" w:rsidTr="00992BAF">
        <w:trPr>
          <w:trHeight w:val="255"/>
        </w:trPr>
        <w:tc>
          <w:tcPr>
            <w:tcW w:w="669" w:type="dxa"/>
            <w:vMerge/>
          </w:tcPr>
          <w:p w:rsidR="00642BC6" w:rsidRPr="00CB0DA2" w:rsidRDefault="00642BC6" w:rsidP="00992BAF">
            <w:pPr>
              <w:rPr>
                <w:rFonts w:ascii="Times New Roman" w:hAnsi="Times New Roman" w:cs="Times New Roman"/>
                <w:b/>
                <w:sz w:val="24"/>
                <w:szCs w:val="24"/>
              </w:rPr>
            </w:pPr>
          </w:p>
        </w:tc>
        <w:tc>
          <w:tcPr>
            <w:tcW w:w="3039" w:type="dxa"/>
            <w:vMerge/>
            <w:tcBorders>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top w:val="single" w:sz="4" w:space="0" w:color="auto"/>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Aug-Sep</w:t>
            </w:r>
            <w:r w:rsidR="0081745D">
              <w:rPr>
                <w:rFonts w:ascii="Times New Roman" w:hAnsi="Times New Roman" w:cs="Times New Roman"/>
                <w:b/>
                <w:sz w:val="24"/>
                <w:szCs w:val="24"/>
              </w:rPr>
              <w:t>21</w:t>
            </w:r>
          </w:p>
        </w:tc>
        <w:tc>
          <w:tcPr>
            <w:tcW w:w="900" w:type="dxa"/>
            <w:tcBorders>
              <w:top w:val="single" w:sz="4" w:space="0" w:color="auto"/>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Sep-Oct</w:t>
            </w:r>
            <w:r w:rsidR="0081745D">
              <w:rPr>
                <w:rFonts w:ascii="Times New Roman" w:hAnsi="Times New Roman" w:cs="Times New Roman"/>
                <w:b/>
                <w:sz w:val="24"/>
                <w:szCs w:val="24"/>
              </w:rPr>
              <w:t>21</w:t>
            </w:r>
          </w:p>
        </w:tc>
        <w:tc>
          <w:tcPr>
            <w:tcW w:w="900" w:type="dxa"/>
            <w:tcBorders>
              <w:top w:val="single" w:sz="4" w:space="0" w:color="auto"/>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Oct-Nov</w:t>
            </w:r>
            <w:r w:rsidR="0081745D">
              <w:rPr>
                <w:rFonts w:ascii="Times New Roman" w:hAnsi="Times New Roman" w:cs="Times New Roman"/>
                <w:b/>
                <w:sz w:val="24"/>
                <w:szCs w:val="24"/>
              </w:rPr>
              <w:t>21</w:t>
            </w:r>
          </w:p>
        </w:tc>
        <w:tc>
          <w:tcPr>
            <w:tcW w:w="828" w:type="dxa"/>
            <w:tcBorders>
              <w:top w:val="single" w:sz="4" w:space="0" w:color="auto"/>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Nov-Dec</w:t>
            </w:r>
            <w:r w:rsidR="0081745D">
              <w:rPr>
                <w:rFonts w:ascii="Times New Roman" w:hAnsi="Times New Roman" w:cs="Times New Roman"/>
                <w:b/>
                <w:sz w:val="24"/>
                <w:szCs w:val="24"/>
              </w:rPr>
              <w:t>21</w:t>
            </w:r>
          </w:p>
        </w:tc>
        <w:tc>
          <w:tcPr>
            <w:tcW w:w="792" w:type="dxa"/>
            <w:tcBorders>
              <w:top w:val="single" w:sz="4" w:space="0" w:color="auto"/>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Dec-Jan</w:t>
            </w:r>
            <w:r w:rsidR="0081745D">
              <w:rPr>
                <w:rFonts w:ascii="Times New Roman" w:hAnsi="Times New Roman" w:cs="Times New Roman"/>
                <w:b/>
                <w:sz w:val="24"/>
                <w:szCs w:val="24"/>
              </w:rPr>
              <w:t>21</w:t>
            </w:r>
          </w:p>
        </w:tc>
        <w:tc>
          <w:tcPr>
            <w:tcW w:w="816" w:type="dxa"/>
            <w:tcBorders>
              <w:top w:val="single" w:sz="4" w:space="0" w:color="auto"/>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Jan-Feb</w:t>
            </w:r>
            <w:r w:rsidR="0081745D">
              <w:rPr>
                <w:rFonts w:ascii="Times New Roman" w:hAnsi="Times New Roman" w:cs="Times New Roman"/>
                <w:b/>
                <w:sz w:val="24"/>
                <w:szCs w:val="24"/>
              </w:rPr>
              <w:t>22</w:t>
            </w:r>
          </w:p>
        </w:tc>
        <w:tc>
          <w:tcPr>
            <w:tcW w:w="732" w:type="dxa"/>
            <w:tcBorders>
              <w:top w:val="single" w:sz="4" w:space="0" w:color="auto"/>
              <w:lef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Feb-Mar</w:t>
            </w:r>
            <w:r w:rsidR="0081745D">
              <w:rPr>
                <w:rFonts w:ascii="Times New Roman" w:hAnsi="Times New Roman" w:cs="Times New Roman"/>
                <w:b/>
                <w:sz w:val="24"/>
                <w:szCs w:val="24"/>
              </w:rPr>
              <w:t>22</w:t>
            </w:r>
          </w:p>
        </w:tc>
      </w:tr>
      <w:tr w:rsidR="0081745D" w:rsidRPr="00CB0DA2" w:rsidTr="00992BAF">
        <w:tc>
          <w:tcPr>
            <w:tcW w:w="669" w:type="dxa"/>
          </w:tcPr>
          <w:p w:rsidR="00642BC6" w:rsidRPr="00CB0DA2" w:rsidRDefault="00642BC6" w:rsidP="00992BAF">
            <w:pPr>
              <w:rPr>
                <w:rFonts w:ascii="Times New Roman" w:hAnsi="Times New Roman" w:cs="Times New Roman"/>
                <w:sz w:val="24"/>
                <w:szCs w:val="24"/>
              </w:rPr>
            </w:pPr>
            <w:r w:rsidRPr="00CB0DA2">
              <w:rPr>
                <w:rFonts w:ascii="Times New Roman" w:hAnsi="Times New Roman" w:cs="Times New Roman"/>
                <w:sz w:val="24"/>
                <w:szCs w:val="24"/>
              </w:rPr>
              <w:t>1</w:t>
            </w:r>
          </w:p>
        </w:tc>
        <w:tc>
          <w:tcPr>
            <w:tcW w:w="3039" w:type="dxa"/>
          </w:tcPr>
          <w:p w:rsidR="00642BC6" w:rsidRPr="00CB0DA2" w:rsidRDefault="00642BC6" w:rsidP="00992BAF">
            <w:pPr>
              <w:jc w:val="both"/>
              <w:rPr>
                <w:rFonts w:ascii="Times New Roman" w:hAnsi="Times New Roman" w:cs="Times New Roman"/>
                <w:sz w:val="24"/>
                <w:szCs w:val="24"/>
              </w:rPr>
            </w:pPr>
            <w:r w:rsidRPr="00CB0DA2">
              <w:rPr>
                <w:rFonts w:ascii="Times New Roman" w:hAnsi="Times New Roman" w:cs="Times New Roman"/>
                <w:sz w:val="24"/>
                <w:szCs w:val="24"/>
              </w:rPr>
              <w:t>Selection/Review of study area, Pre-Field visit</w:t>
            </w:r>
          </w:p>
        </w:tc>
        <w:tc>
          <w:tcPr>
            <w:tcW w:w="900" w:type="dxa"/>
            <w:tcBorders>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w:t>
            </w: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28"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92"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16"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32" w:type="dxa"/>
            <w:tcBorders>
              <w:left w:val="single" w:sz="4" w:space="0" w:color="auto"/>
            </w:tcBorders>
          </w:tcPr>
          <w:p w:rsidR="00642BC6" w:rsidRPr="00CB0DA2" w:rsidRDefault="00642BC6" w:rsidP="00992BAF">
            <w:pPr>
              <w:rPr>
                <w:rFonts w:ascii="Times New Roman" w:hAnsi="Times New Roman" w:cs="Times New Roman"/>
                <w:b/>
                <w:sz w:val="24"/>
                <w:szCs w:val="24"/>
              </w:rPr>
            </w:pPr>
          </w:p>
        </w:tc>
      </w:tr>
      <w:tr w:rsidR="0081745D" w:rsidRPr="00CB0DA2" w:rsidTr="00992BAF">
        <w:tc>
          <w:tcPr>
            <w:tcW w:w="669" w:type="dxa"/>
          </w:tcPr>
          <w:p w:rsidR="00642BC6" w:rsidRPr="00CB0DA2" w:rsidRDefault="00642BC6" w:rsidP="00992BAF">
            <w:pPr>
              <w:rPr>
                <w:rFonts w:ascii="Times New Roman" w:hAnsi="Times New Roman" w:cs="Times New Roman"/>
                <w:sz w:val="24"/>
                <w:szCs w:val="24"/>
              </w:rPr>
            </w:pPr>
            <w:r w:rsidRPr="00CB0DA2">
              <w:rPr>
                <w:rFonts w:ascii="Times New Roman" w:hAnsi="Times New Roman" w:cs="Times New Roman"/>
                <w:sz w:val="24"/>
                <w:szCs w:val="24"/>
              </w:rPr>
              <w:t>2</w:t>
            </w:r>
          </w:p>
        </w:tc>
        <w:tc>
          <w:tcPr>
            <w:tcW w:w="3039" w:type="dxa"/>
          </w:tcPr>
          <w:p w:rsidR="00642BC6" w:rsidRPr="00CB0DA2" w:rsidRDefault="00642BC6" w:rsidP="00992BAF">
            <w:pPr>
              <w:jc w:val="both"/>
              <w:rPr>
                <w:rFonts w:ascii="Times New Roman" w:hAnsi="Times New Roman" w:cs="Times New Roman"/>
                <w:sz w:val="24"/>
                <w:szCs w:val="24"/>
              </w:rPr>
            </w:pPr>
            <w:r w:rsidRPr="00CB0DA2">
              <w:rPr>
                <w:rFonts w:ascii="Times New Roman" w:hAnsi="Times New Roman" w:cs="Times New Roman"/>
                <w:sz w:val="24"/>
                <w:szCs w:val="24"/>
              </w:rPr>
              <w:t>Base line information collection, Base map preparation</w:t>
            </w:r>
          </w:p>
        </w:tc>
        <w:tc>
          <w:tcPr>
            <w:tcW w:w="900" w:type="dxa"/>
            <w:tcBorders>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w:t>
            </w: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28"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92"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16"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32" w:type="dxa"/>
            <w:tcBorders>
              <w:left w:val="single" w:sz="4" w:space="0" w:color="auto"/>
            </w:tcBorders>
          </w:tcPr>
          <w:p w:rsidR="00642BC6" w:rsidRPr="00CB0DA2" w:rsidRDefault="00642BC6" w:rsidP="00992BAF">
            <w:pPr>
              <w:rPr>
                <w:rFonts w:ascii="Times New Roman" w:hAnsi="Times New Roman" w:cs="Times New Roman"/>
                <w:b/>
                <w:sz w:val="24"/>
                <w:szCs w:val="24"/>
              </w:rPr>
            </w:pPr>
          </w:p>
        </w:tc>
      </w:tr>
      <w:tr w:rsidR="0081745D" w:rsidRPr="00CB0DA2" w:rsidTr="00992BAF">
        <w:tc>
          <w:tcPr>
            <w:tcW w:w="669" w:type="dxa"/>
          </w:tcPr>
          <w:p w:rsidR="00642BC6" w:rsidRPr="00CB0DA2" w:rsidRDefault="00642BC6" w:rsidP="00992BAF">
            <w:pPr>
              <w:rPr>
                <w:rFonts w:ascii="Times New Roman" w:hAnsi="Times New Roman" w:cs="Times New Roman"/>
                <w:sz w:val="24"/>
                <w:szCs w:val="24"/>
              </w:rPr>
            </w:pPr>
            <w:r w:rsidRPr="00CB0DA2">
              <w:rPr>
                <w:rFonts w:ascii="Times New Roman" w:hAnsi="Times New Roman" w:cs="Times New Roman"/>
                <w:sz w:val="24"/>
                <w:szCs w:val="24"/>
              </w:rPr>
              <w:t>3</w:t>
            </w:r>
          </w:p>
        </w:tc>
        <w:tc>
          <w:tcPr>
            <w:tcW w:w="3039" w:type="dxa"/>
          </w:tcPr>
          <w:p w:rsidR="00642BC6" w:rsidRPr="00CB0DA2" w:rsidRDefault="00642BC6" w:rsidP="00992BAF">
            <w:pPr>
              <w:jc w:val="both"/>
              <w:rPr>
                <w:rFonts w:ascii="Times New Roman" w:hAnsi="Times New Roman" w:cs="Times New Roman"/>
                <w:sz w:val="24"/>
                <w:szCs w:val="24"/>
              </w:rPr>
            </w:pPr>
            <w:r w:rsidRPr="00CB0DA2">
              <w:rPr>
                <w:rFonts w:ascii="Times New Roman" w:hAnsi="Times New Roman" w:cs="Times New Roman"/>
                <w:sz w:val="24"/>
                <w:szCs w:val="24"/>
              </w:rPr>
              <w:t>First Field visit and Micro level study chosen, collection of Survey of Indian Toposheet and Satellite imageries suitable study area</w:t>
            </w:r>
          </w:p>
        </w:tc>
        <w:tc>
          <w:tcPr>
            <w:tcW w:w="900" w:type="dxa"/>
            <w:tcBorders>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w:t>
            </w:r>
          </w:p>
        </w:tc>
        <w:tc>
          <w:tcPr>
            <w:tcW w:w="828"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92"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16"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32" w:type="dxa"/>
            <w:tcBorders>
              <w:left w:val="single" w:sz="4" w:space="0" w:color="auto"/>
            </w:tcBorders>
          </w:tcPr>
          <w:p w:rsidR="00642BC6" w:rsidRPr="00CB0DA2" w:rsidRDefault="00642BC6" w:rsidP="00992BAF">
            <w:pPr>
              <w:rPr>
                <w:rFonts w:ascii="Times New Roman" w:hAnsi="Times New Roman" w:cs="Times New Roman"/>
                <w:b/>
                <w:sz w:val="24"/>
                <w:szCs w:val="24"/>
              </w:rPr>
            </w:pPr>
          </w:p>
        </w:tc>
      </w:tr>
      <w:tr w:rsidR="0081745D" w:rsidRPr="00CB0DA2" w:rsidTr="00992BAF">
        <w:tc>
          <w:tcPr>
            <w:tcW w:w="669" w:type="dxa"/>
          </w:tcPr>
          <w:p w:rsidR="00642BC6" w:rsidRPr="00CB0DA2" w:rsidRDefault="00642BC6" w:rsidP="00992BAF">
            <w:pPr>
              <w:rPr>
                <w:rFonts w:ascii="Times New Roman" w:hAnsi="Times New Roman" w:cs="Times New Roman"/>
                <w:sz w:val="24"/>
                <w:szCs w:val="24"/>
              </w:rPr>
            </w:pPr>
            <w:r w:rsidRPr="00CB0DA2">
              <w:rPr>
                <w:rFonts w:ascii="Times New Roman" w:hAnsi="Times New Roman" w:cs="Times New Roman"/>
                <w:sz w:val="24"/>
                <w:szCs w:val="24"/>
              </w:rPr>
              <w:t>4</w:t>
            </w:r>
          </w:p>
        </w:tc>
        <w:tc>
          <w:tcPr>
            <w:tcW w:w="3039" w:type="dxa"/>
          </w:tcPr>
          <w:p w:rsidR="00642BC6" w:rsidRPr="00CB0DA2" w:rsidRDefault="00642BC6" w:rsidP="00992BAF">
            <w:pPr>
              <w:jc w:val="both"/>
              <w:rPr>
                <w:rFonts w:ascii="Times New Roman" w:hAnsi="Times New Roman" w:cs="Times New Roman"/>
                <w:sz w:val="24"/>
                <w:szCs w:val="24"/>
              </w:rPr>
            </w:pPr>
            <w:r w:rsidRPr="00CB0DA2">
              <w:rPr>
                <w:rFonts w:ascii="Times New Roman" w:hAnsi="Times New Roman" w:cs="Times New Roman"/>
                <w:sz w:val="24"/>
                <w:szCs w:val="24"/>
              </w:rPr>
              <w:t>Based on the base map, further thematic maps preparation</w:t>
            </w:r>
          </w:p>
        </w:tc>
        <w:tc>
          <w:tcPr>
            <w:tcW w:w="900" w:type="dxa"/>
            <w:tcBorders>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28"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w:t>
            </w:r>
          </w:p>
        </w:tc>
        <w:tc>
          <w:tcPr>
            <w:tcW w:w="792"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16"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32" w:type="dxa"/>
            <w:tcBorders>
              <w:left w:val="single" w:sz="4" w:space="0" w:color="auto"/>
            </w:tcBorders>
          </w:tcPr>
          <w:p w:rsidR="00642BC6" w:rsidRPr="00CB0DA2" w:rsidRDefault="00642BC6" w:rsidP="00992BAF">
            <w:pPr>
              <w:rPr>
                <w:rFonts w:ascii="Times New Roman" w:hAnsi="Times New Roman" w:cs="Times New Roman"/>
                <w:b/>
                <w:sz w:val="24"/>
                <w:szCs w:val="24"/>
              </w:rPr>
            </w:pPr>
          </w:p>
        </w:tc>
      </w:tr>
      <w:tr w:rsidR="0081745D" w:rsidRPr="00CB0DA2" w:rsidTr="00992BAF">
        <w:tc>
          <w:tcPr>
            <w:tcW w:w="669" w:type="dxa"/>
          </w:tcPr>
          <w:p w:rsidR="00642BC6" w:rsidRPr="00CB0DA2" w:rsidRDefault="00642BC6" w:rsidP="00992BAF">
            <w:pPr>
              <w:rPr>
                <w:rFonts w:ascii="Times New Roman" w:hAnsi="Times New Roman" w:cs="Times New Roman"/>
                <w:sz w:val="24"/>
                <w:szCs w:val="24"/>
              </w:rPr>
            </w:pPr>
            <w:r w:rsidRPr="00CB0DA2">
              <w:rPr>
                <w:rFonts w:ascii="Times New Roman" w:hAnsi="Times New Roman" w:cs="Times New Roman"/>
                <w:sz w:val="24"/>
                <w:szCs w:val="24"/>
              </w:rPr>
              <w:t>5</w:t>
            </w:r>
          </w:p>
        </w:tc>
        <w:tc>
          <w:tcPr>
            <w:tcW w:w="3039" w:type="dxa"/>
          </w:tcPr>
          <w:p w:rsidR="00642BC6" w:rsidRPr="00CB0DA2" w:rsidRDefault="00642BC6" w:rsidP="00992BAF">
            <w:pPr>
              <w:jc w:val="both"/>
              <w:rPr>
                <w:rFonts w:ascii="Times New Roman" w:hAnsi="Times New Roman" w:cs="Times New Roman"/>
                <w:sz w:val="24"/>
                <w:szCs w:val="24"/>
              </w:rPr>
            </w:pPr>
            <w:r w:rsidRPr="00CB0DA2">
              <w:rPr>
                <w:rFonts w:ascii="Times New Roman" w:hAnsi="Times New Roman" w:cs="Times New Roman"/>
                <w:sz w:val="24"/>
                <w:szCs w:val="24"/>
              </w:rPr>
              <w:t>Third Field visit, check  and delineate all details, field Photos, essential sample collection</w:t>
            </w:r>
          </w:p>
        </w:tc>
        <w:tc>
          <w:tcPr>
            <w:tcW w:w="900" w:type="dxa"/>
            <w:tcBorders>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28"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92"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w:t>
            </w:r>
          </w:p>
        </w:tc>
        <w:tc>
          <w:tcPr>
            <w:tcW w:w="816"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32" w:type="dxa"/>
            <w:tcBorders>
              <w:left w:val="single" w:sz="4" w:space="0" w:color="auto"/>
            </w:tcBorders>
          </w:tcPr>
          <w:p w:rsidR="00642BC6" w:rsidRPr="00CB0DA2" w:rsidRDefault="00642BC6" w:rsidP="00992BAF">
            <w:pPr>
              <w:rPr>
                <w:rFonts w:ascii="Times New Roman" w:hAnsi="Times New Roman" w:cs="Times New Roman"/>
                <w:b/>
                <w:sz w:val="24"/>
                <w:szCs w:val="24"/>
              </w:rPr>
            </w:pPr>
          </w:p>
        </w:tc>
      </w:tr>
      <w:tr w:rsidR="0081745D" w:rsidRPr="00CB0DA2" w:rsidTr="00992BAF">
        <w:tc>
          <w:tcPr>
            <w:tcW w:w="669" w:type="dxa"/>
          </w:tcPr>
          <w:p w:rsidR="00642BC6" w:rsidRPr="00CB0DA2" w:rsidRDefault="00642BC6" w:rsidP="00992BAF">
            <w:pPr>
              <w:rPr>
                <w:rFonts w:ascii="Times New Roman" w:hAnsi="Times New Roman" w:cs="Times New Roman"/>
                <w:sz w:val="24"/>
                <w:szCs w:val="24"/>
              </w:rPr>
            </w:pPr>
            <w:r w:rsidRPr="00CB0DA2">
              <w:rPr>
                <w:rFonts w:ascii="Times New Roman" w:hAnsi="Times New Roman" w:cs="Times New Roman"/>
                <w:sz w:val="24"/>
                <w:szCs w:val="24"/>
              </w:rPr>
              <w:t>6</w:t>
            </w:r>
          </w:p>
        </w:tc>
        <w:tc>
          <w:tcPr>
            <w:tcW w:w="3039" w:type="dxa"/>
          </w:tcPr>
          <w:p w:rsidR="00642BC6" w:rsidRPr="00CB0DA2" w:rsidRDefault="00642BC6" w:rsidP="00992BAF">
            <w:pPr>
              <w:jc w:val="both"/>
              <w:rPr>
                <w:rFonts w:ascii="Times New Roman" w:hAnsi="Times New Roman" w:cs="Times New Roman"/>
                <w:sz w:val="24"/>
                <w:szCs w:val="24"/>
              </w:rPr>
            </w:pPr>
            <w:r w:rsidRPr="00CB0DA2">
              <w:rPr>
                <w:rFonts w:ascii="Times New Roman" w:hAnsi="Times New Roman" w:cs="Times New Roman"/>
                <w:sz w:val="24"/>
                <w:szCs w:val="24"/>
              </w:rPr>
              <w:t>Analysis and Integrated all thematic information</w:t>
            </w:r>
          </w:p>
        </w:tc>
        <w:tc>
          <w:tcPr>
            <w:tcW w:w="900" w:type="dxa"/>
            <w:tcBorders>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28"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92"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16"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w:t>
            </w:r>
          </w:p>
        </w:tc>
        <w:tc>
          <w:tcPr>
            <w:tcW w:w="732" w:type="dxa"/>
            <w:tcBorders>
              <w:left w:val="single" w:sz="4" w:space="0" w:color="auto"/>
            </w:tcBorders>
          </w:tcPr>
          <w:p w:rsidR="00642BC6" w:rsidRPr="00CB0DA2" w:rsidRDefault="00642BC6" w:rsidP="00992BAF">
            <w:pPr>
              <w:rPr>
                <w:rFonts w:ascii="Times New Roman" w:hAnsi="Times New Roman" w:cs="Times New Roman"/>
                <w:b/>
                <w:sz w:val="24"/>
                <w:szCs w:val="24"/>
              </w:rPr>
            </w:pPr>
          </w:p>
        </w:tc>
      </w:tr>
      <w:tr w:rsidR="0081745D" w:rsidRPr="00CB0DA2" w:rsidTr="00992BAF">
        <w:tc>
          <w:tcPr>
            <w:tcW w:w="669" w:type="dxa"/>
          </w:tcPr>
          <w:p w:rsidR="00642BC6" w:rsidRPr="00CB0DA2" w:rsidRDefault="00642BC6" w:rsidP="00992BAF">
            <w:pPr>
              <w:rPr>
                <w:rFonts w:ascii="Times New Roman" w:hAnsi="Times New Roman" w:cs="Times New Roman"/>
                <w:sz w:val="24"/>
                <w:szCs w:val="24"/>
              </w:rPr>
            </w:pPr>
            <w:r w:rsidRPr="00CB0DA2">
              <w:rPr>
                <w:rFonts w:ascii="Times New Roman" w:hAnsi="Times New Roman" w:cs="Times New Roman"/>
                <w:sz w:val="24"/>
                <w:szCs w:val="24"/>
              </w:rPr>
              <w:t>7</w:t>
            </w:r>
          </w:p>
        </w:tc>
        <w:tc>
          <w:tcPr>
            <w:tcW w:w="3039" w:type="dxa"/>
          </w:tcPr>
          <w:p w:rsidR="00642BC6" w:rsidRPr="00CB0DA2" w:rsidRDefault="00642BC6" w:rsidP="00992BAF">
            <w:pPr>
              <w:jc w:val="both"/>
              <w:rPr>
                <w:rFonts w:ascii="Times New Roman" w:hAnsi="Times New Roman" w:cs="Times New Roman"/>
                <w:sz w:val="24"/>
                <w:szCs w:val="24"/>
              </w:rPr>
            </w:pPr>
            <w:r w:rsidRPr="00CB0DA2">
              <w:rPr>
                <w:rFonts w:ascii="Times New Roman" w:hAnsi="Times New Roman" w:cs="Times New Roman"/>
                <w:sz w:val="24"/>
                <w:szCs w:val="24"/>
              </w:rPr>
              <w:t>Final Project Preparation and submission</w:t>
            </w:r>
          </w:p>
        </w:tc>
        <w:tc>
          <w:tcPr>
            <w:tcW w:w="900" w:type="dxa"/>
            <w:tcBorders>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900"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28"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92"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816" w:type="dxa"/>
            <w:tcBorders>
              <w:left w:val="single" w:sz="4" w:space="0" w:color="auto"/>
              <w:right w:val="single" w:sz="4" w:space="0" w:color="auto"/>
            </w:tcBorders>
          </w:tcPr>
          <w:p w:rsidR="00642BC6" w:rsidRPr="00CB0DA2" w:rsidRDefault="00642BC6" w:rsidP="00992BAF">
            <w:pPr>
              <w:rPr>
                <w:rFonts w:ascii="Times New Roman" w:hAnsi="Times New Roman" w:cs="Times New Roman"/>
                <w:b/>
                <w:sz w:val="24"/>
                <w:szCs w:val="24"/>
              </w:rPr>
            </w:pPr>
          </w:p>
        </w:tc>
        <w:tc>
          <w:tcPr>
            <w:tcW w:w="732" w:type="dxa"/>
            <w:tcBorders>
              <w:left w:val="single" w:sz="4" w:space="0" w:color="auto"/>
            </w:tcBorders>
          </w:tcPr>
          <w:p w:rsidR="00642BC6" w:rsidRPr="00CB0DA2" w:rsidRDefault="00642BC6" w:rsidP="00992BAF">
            <w:pPr>
              <w:rPr>
                <w:rFonts w:ascii="Times New Roman" w:hAnsi="Times New Roman" w:cs="Times New Roman"/>
                <w:b/>
                <w:sz w:val="24"/>
                <w:szCs w:val="24"/>
              </w:rPr>
            </w:pPr>
            <w:r w:rsidRPr="00CB0DA2">
              <w:rPr>
                <w:rFonts w:ascii="Times New Roman" w:hAnsi="Times New Roman" w:cs="Times New Roman"/>
                <w:b/>
                <w:sz w:val="24"/>
                <w:szCs w:val="24"/>
              </w:rPr>
              <w:t>*</w:t>
            </w:r>
          </w:p>
        </w:tc>
      </w:tr>
    </w:tbl>
    <w:p w:rsidR="00642BC6" w:rsidRDefault="00642BC6" w:rsidP="00642BC6">
      <w:pPr>
        <w:rPr>
          <w:sz w:val="24"/>
          <w:szCs w:val="24"/>
        </w:rPr>
      </w:pPr>
    </w:p>
    <w:p w:rsidR="00642BC6" w:rsidRPr="0019484C" w:rsidRDefault="00642BC6" w:rsidP="00642BC6">
      <w:pPr>
        <w:rPr>
          <w:b/>
          <w:sz w:val="24"/>
          <w:szCs w:val="24"/>
        </w:rPr>
      </w:pPr>
      <w:r w:rsidRPr="0019484C">
        <w:rPr>
          <w:b/>
          <w:sz w:val="24"/>
          <w:szCs w:val="24"/>
        </w:rPr>
        <w:t>6.Budget</w:t>
      </w:r>
    </w:p>
    <w:tbl>
      <w:tblPr>
        <w:tblStyle w:val="TableGrid"/>
        <w:tblW w:w="0" w:type="auto"/>
        <w:tblLook w:val="04A0"/>
      </w:tblPr>
      <w:tblGrid>
        <w:gridCol w:w="1278"/>
        <w:gridCol w:w="5106"/>
        <w:gridCol w:w="3192"/>
      </w:tblGrid>
      <w:tr w:rsidR="00642BC6" w:rsidTr="00992BAF">
        <w:tc>
          <w:tcPr>
            <w:tcW w:w="1278" w:type="dxa"/>
          </w:tcPr>
          <w:p w:rsidR="00642BC6" w:rsidRPr="0019484C" w:rsidRDefault="00642BC6" w:rsidP="00992BAF">
            <w:pPr>
              <w:rPr>
                <w:b/>
                <w:sz w:val="24"/>
                <w:szCs w:val="24"/>
              </w:rPr>
            </w:pPr>
            <w:r w:rsidRPr="0019484C">
              <w:rPr>
                <w:b/>
                <w:sz w:val="24"/>
                <w:szCs w:val="24"/>
              </w:rPr>
              <w:t>S.No</w:t>
            </w:r>
          </w:p>
        </w:tc>
        <w:tc>
          <w:tcPr>
            <w:tcW w:w="5106" w:type="dxa"/>
          </w:tcPr>
          <w:p w:rsidR="00642BC6" w:rsidRPr="0019484C" w:rsidRDefault="00642BC6" w:rsidP="00992BAF">
            <w:pPr>
              <w:rPr>
                <w:b/>
                <w:sz w:val="24"/>
                <w:szCs w:val="24"/>
              </w:rPr>
            </w:pPr>
            <w:r w:rsidRPr="0019484C">
              <w:rPr>
                <w:b/>
                <w:sz w:val="24"/>
                <w:szCs w:val="24"/>
              </w:rPr>
              <w:t>Item/</w:t>
            </w:r>
          </w:p>
        </w:tc>
        <w:tc>
          <w:tcPr>
            <w:tcW w:w="3192" w:type="dxa"/>
          </w:tcPr>
          <w:p w:rsidR="00642BC6" w:rsidRPr="0019484C" w:rsidRDefault="00642BC6" w:rsidP="00992BAF">
            <w:pPr>
              <w:rPr>
                <w:b/>
                <w:sz w:val="24"/>
                <w:szCs w:val="24"/>
              </w:rPr>
            </w:pPr>
            <w:r w:rsidRPr="0019484C">
              <w:rPr>
                <w:b/>
                <w:sz w:val="24"/>
                <w:szCs w:val="24"/>
              </w:rPr>
              <w:t>Expenditure/cost</w:t>
            </w:r>
          </w:p>
        </w:tc>
      </w:tr>
      <w:tr w:rsidR="00642BC6" w:rsidTr="00992BAF">
        <w:tc>
          <w:tcPr>
            <w:tcW w:w="1278" w:type="dxa"/>
          </w:tcPr>
          <w:p w:rsidR="00642BC6" w:rsidRDefault="00642BC6" w:rsidP="00992BAF">
            <w:pPr>
              <w:rPr>
                <w:sz w:val="24"/>
                <w:szCs w:val="24"/>
              </w:rPr>
            </w:pPr>
            <w:r>
              <w:rPr>
                <w:sz w:val="24"/>
                <w:szCs w:val="24"/>
              </w:rPr>
              <w:t>1</w:t>
            </w:r>
          </w:p>
        </w:tc>
        <w:tc>
          <w:tcPr>
            <w:tcW w:w="5106" w:type="dxa"/>
          </w:tcPr>
          <w:p w:rsidR="00642BC6" w:rsidRDefault="00642BC6" w:rsidP="00992BAF">
            <w:pPr>
              <w:rPr>
                <w:sz w:val="24"/>
                <w:szCs w:val="24"/>
              </w:rPr>
            </w:pPr>
            <w:r>
              <w:rPr>
                <w:sz w:val="24"/>
                <w:szCs w:val="24"/>
              </w:rPr>
              <w:t>Field visit/Travel</w:t>
            </w:r>
          </w:p>
          <w:p w:rsidR="00642BC6" w:rsidRDefault="00642BC6" w:rsidP="00992BAF">
            <w:pPr>
              <w:rPr>
                <w:sz w:val="24"/>
                <w:szCs w:val="24"/>
              </w:rPr>
            </w:pPr>
            <w:r>
              <w:rPr>
                <w:sz w:val="24"/>
                <w:szCs w:val="24"/>
              </w:rPr>
              <w:t>Mode of Travel-Car/Bus</w:t>
            </w:r>
          </w:p>
        </w:tc>
        <w:tc>
          <w:tcPr>
            <w:tcW w:w="3192" w:type="dxa"/>
          </w:tcPr>
          <w:p w:rsidR="00642BC6" w:rsidRDefault="00642BC6" w:rsidP="00992BAF">
            <w:pPr>
              <w:rPr>
                <w:sz w:val="24"/>
                <w:szCs w:val="24"/>
              </w:rPr>
            </w:pPr>
            <w:r>
              <w:rPr>
                <w:sz w:val="24"/>
                <w:szCs w:val="24"/>
              </w:rPr>
              <w:t>6000</w:t>
            </w:r>
          </w:p>
        </w:tc>
      </w:tr>
      <w:tr w:rsidR="00642BC6" w:rsidTr="00992BAF">
        <w:tc>
          <w:tcPr>
            <w:tcW w:w="1278" w:type="dxa"/>
          </w:tcPr>
          <w:p w:rsidR="00642BC6" w:rsidRDefault="00642BC6" w:rsidP="00992BAF">
            <w:pPr>
              <w:rPr>
                <w:sz w:val="24"/>
                <w:szCs w:val="24"/>
              </w:rPr>
            </w:pPr>
            <w:r>
              <w:rPr>
                <w:sz w:val="24"/>
                <w:szCs w:val="24"/>
              </w:rPr>
              <w:t>2</w:t>
            </w:r>
          </w:p>
        </w:tc>
        <w:tc>
          <w:tcPr>
            <w:tcW w:w="5106" w:type="dxa"/>
          </w:tcPr>
          <w:p w:rsidR="00642BC6" w:rsidRDefault="00642BC6" w:rsidP="00992BAF">
            <w:pPr>
              <w:rPr>
                <w:sz w:val="24"/>
                <w:szCs w:val="24"/>
              </w:rPr>
            </w:pPr>
            <w:r>
              <w:rPr>
                <w:sz w:val="24"/>
                <w:szCs w:val="24"/>
              </w:rPr>
              <w:t>Collection SOI Sheet/Satellite Imageries</w:t>
            </w:r>
          </w:p>
        </w:tc>
        <w:tc>
          <w:tcPr>
            <w:tcW w:w="3192" w:type="dxa"/>
          </w:tcPr>
          <w:p w:rsidR="00642BC6" w:rsidRDefault="0081745D" w:rsidP="00992BAF">
            <w:pPr>
              <w:rPr>
                <w:sz w:val="24"/>
                <w:szCs w:val="24"/>
              </w:rPr>
            </w:pPr>
            <w:r>
              <w:rPr>
                <w:sz w:val="24"/>
                <w:szCs w:val="24"/>
              </w:rPr>
              <w:t>3</w:t>
            </w:r>
            <w:r w:rsidR="00642BC6">
              <w:rPr>
                <w:sz w:val="24"/>
                <w:szCs w:val="24"/>
              </w:rPr>
              <w:t>000</w:t>
            </w:r>
          </w:p>
        </w:tc>
      </w:tr>
      <w:tr w:rsidR="00642BC6" w:rsidTr="00992BAF">
        <w:tc>
          <w:tcPr>
            <w:tcW w:w="1278" w:type="dxa"/>
          </w:tcPr>
          <w:p w:rsidR="00642BC6" w:rsidRDefault="00642BC6" w:rsidP="00992BAF">
            <w:pPr>
              <w:rPr>
                <w:sz w:val="24"/>
                <w:szCs w:val="24"/>
              </w:rPr>
            </w:pPr>
            <w:r>
              <w:rPr>
                <w:sz w:val="24"/>
                <w:szCs w:val="24"/>
              </w:rPr>
              <w:t>3</w:t>
            </w:r>
          </w:p>
        </w:tc>
        <w:tc>
          <w:tcPr>
            <w:tcW w:w="5106" w:type="dxa"/>
          </w:tcPr>
          <w:p w:rsidR="00642BC6" w:rsidRDefault="00642BC6" w:rsidP="00992BAF">
            <w:pPr>
              <w:rPr>
                <w:sz w:val="24"/>
                <w:szCs w:val="24"/>
              </w:rPr>
            </w:pPr>
            <w:r>
              <w:rPr>
                <w:sz w:val="24"/>
                <w:szCs w:val="24"/>
              </w:rPr>
              <w:t>Drawing Materials</w:t>
            </w:r>
          </w:p>
        </w:tc>
        <w:tc>
          <w:tcPr>
            <w:tcW w:w="3192" w:type="dxa"/>
          </w:tcPr>
          <w:p w:rsidR="00642BC6" w:rsidRDefault="0081745D" w:rsidP="00992BAF">
            <w:pPr>
              <w:rPr>
                <w:sz w:val="24"/>
                <w:szCs w:val="24"/>
              </w:rPr>
            </w:pPr>
            <w:r>
              <w:rPr>
                <w:sz w:val="24"/>
                <w:szCs w:val="24"/>
              </w:rPr>
              <w:t>1</w:t>
            </w:r>
            <w:r w:rsidR="00642BC6">
              <w:rPr>
                <w:sz w:val="24"/>
                <w:szCs w:val="24"/>
              </w:rPr>
              <w:t>000</w:t>
            </w:r>
          </w:p>
        </w:tc>
      </w:tr>
      <w:tr w:rsidR="00642BC6" w:rsidTr="00992BAF">
        <w:tc>
          <w:tcPr>
            <w:tcW w:w="1278" w:type="dxa"/>
          </w:tcPr>
          <w:p w:rsidR="00642BC6" w:rsidRDefault="00642BC6" w:rsidP="00992BAF">
            <w:pPr>
              <w:rPr>
                <w:sz w:val="24"/>
                <w:szCs w:val="24"/>
              </w:rPr>
            </w:pPr>
          </w:p>
        </w:tc>
        <w:tc>
          <w:tcPr>
            <w:tcW w:w="5106" w:type="dxa"/>
          </w:tcPr>
          <w:p w:rsidR="00642BC6" w:rsidRDefault="00642BC6" w:rsidP="00992BAF">
            <w:pPr>
              <w:rPr>
                <w:sz w:val="24"/>
                <w:szCs w:val="24"/>
              </w:rPr>
            </w:pPr>
            <w:r>
              <w:rPr>
                <w:sz w:val="24"/>
                <w:szCs w:val="24"/>
              </w:rPr>
              <w:t>Total</w:t>
            </w:r>
          </w:p>
        </w:tc>
        <w:tc>
          <w:tcPr>
            <w:tcW w:w="3192" w:type="dxa"/>
          </w:tcPr>
          <w:p w:rsidR="00642BC6" w:rsidRDefault="00642BC6" w:rsidP="0081745D">
            <w:pPr>
              <w:rPr>
                <w:sz w:val="24"/>
                <w:szCs w:val="24"/>
              </w:rPr>
            </w:pPr>
            <w:r>
              <w:rPr>
                <w:sz w:val="24"/>
                <w:szCs w:val="24"/>
              </w:rPr>
              <w:t>1</w:t>
            </w:r>
            <w:r w:rsidR="0081745D">
              <w:rPr>
                <w:sz w:val="24"/>
                <w:szCs w:val="24"/>
              </w:rPr>
              <w:t>0</w:t>
            </w:r>
            <w:r>
              <w:rPr>
                <w:sz w:val="24"/>
                <w:szCs w:val="24"/>
              </w:rPr>
              <w:t>000</w:t>
            </w:r>
          </w:p>
        </w:tc>
      </w:tr>
    </w:tbl>
    <w:p w:rsidR="00642BC6" w:rsidRDefault="00642BC6" w:rsidP="00642BC6">
      <w:pPr>
        <w:rPr>
          <w:sz w:val="24"/>
          <w:szCs w:val="24"/>
        </w:rPr>
      </w:pPr>
    </w:p>
    <w:p w:rsidR="00642BC6" w:rsidRDefault="00642BC6" w:rsidP="00642BC6">
      <w:pPr>
        <w:rPr>
          <w:sz w:val="24"/>
          <w:szCs w:val="24"/>
        </w:rPr>
      </w:pPr>
    </w:p>
    <w:p w:rsidR="00642BC6" w:rsidRDefault="00642BC6" w:rsidP="00576055">
      <w:pPr>
        <w:pStyle w:val="NormalWeb"/>
        <w:shd w:val="clear" w:color="auto" w:fill="FFFFFF"/>
        <w:spacing w:before="0" w:beforeAutospacing="0" w:after="312" w:afterAutospacing="0"/>
        <w:jc w:val="both"/>
        <w:rPr>
          <w:b/>
          <w:color w:val="000000"/>
          <w:sz w:val="26"/>
        </w:rPr>
      </w:pPr>
    </w:p>
    <w:p w:rsidR="00642BC6" w:rsidRDefault="00642BC6" w:rsidP="00576055">
      <w:pPr>
        <w:pStyle w:val="NormalWeb"/>
        <w:shd w:val="clear" w:color="auto" w:fill="FFFFFF"/>
        <w:spacing w:before="0" w:beforeAutospacing="0" w:after="312" w:afterAutospacing="0"/>
        <w:jc w:val="both"/>
        <w:rPr>
          <w:b/>
          <w:color w:val="000000"/>
          <w:sz w:val="26"/>
        </w:rPr>
      </w:pPr>
    </w:p>
    <w:p w:rsidR="00576055" w:rsidRPr="003272B8" w:rsidRDefault="00576055" w:rsidP="00576055">
      <w:pPr>
        <w:pStyle w:val="NormalWeb"/>
        <w:shd w:val="clear" w:color="auto" w:fill="FFFFFF"/>
        <w:spacing w:before="0" w:beforeAutospacing="0" w:after="312" w:afterAutospacing="0"/>
        <w:jc w:val="both"/>
        <w:rPr>
          <w:b/>
          <w:color w:val="000000"/>
          <w:sz w:val="26"/>
        </w:rPr>
      </w:pPr>
      <w:r w:rsidRPr="003272B8">
        <w:rPr>
          <w:b/>
          <w:color w:val="000000"/>
          <w:sz w:val="26"/>
        </w:rPr>
        <w:lastRenderedPageBreak/>
        <w:t>Expecting outcomes</w:t>
      </w:r>
    </w:p>
    <w:p w:rsidR="005F1F32" w:rsidRDefault="00927321" w:rsidP="00AE1BCD">
      <w:pPr>
        <w:pStyle w:val="NormalWeb"/>
        <w:shd w:val="clear" w:color="auto" w:fill="FFFFFF"/>
        <w:spacing w:before="0" w:beforeAutospacing="0" w:after="0" w:afterAutospacing="0" w:line="360" w:lineRule="auto"/>
        <w:jc w:val="both"/>
        <w:rPr>
          <w:color w:val="000000"/>
        </w:rPr>
      </w:pPr>
      <w:r>
        <w:rPr>
          <w:color w:val="000000"/>
        </w:rPr>
        <w:t>Tribal villages and communities of Jawadh hill they are socially, economically, very poor and also their health condition, income and education also. As part of the effective management studies through the geospatial techniques will support to improve their not only economic condition and all the face of their regions. The following outcomes</w:t>
      </w:r>
    </w:p>
    <w:p w:rsidR="00E556EF" w:rsidRDefault="00E556EF" w:rsidP="00AE1BCD">
      <w:pPr>
        <w:pStyle w:val="NormalWeb"/>
        <w:shd w:val="clear" w:color="auto" w:fill="FFFFFF"/>
        <w:spacing w:before="0" w:beforeAutospacing="0" w:after="0" w:afterAutospacing="0" w:line="360" w:lineRule="auto"/>
        <w:jc w:val="both"/>
        <w:rPr>
          <w:color w:val="000000"/>
        </w:rPr>
      </w:pPr>
      <w:r>
        <w:rPr>
          <w:color w:val="000000"/>
        </w:rPr>
        <w:t>* To providing awareness to among the tribal Communities for illiterates marriages, advice to among the tribal communities for social movements of all other activities.</w:t>
      </w:r>
    </w:p>
    <w:p w:rsidR="00E556EF" w:rsidRDefault="00E556EF" w:rsidP="00AE1BCD">
      <w:pPr>
        <w:pStyle w:val="NormalWeb"/>
        <w:shd w:val="clear" w:color="auto" w:fill="FFFFFF"/>
        <w:spacing w:before="0" w:beforeAutospacing="0" w:after="0" w:afterAutospacing="0" w:line="360" w:lineRule="auto"/>
        <w:jc w:val="both"/>
        <w:rPr>
          <w:color w:val="000000"/>
        </w:rPr>
      </w:pPr>
      <w:r>
        <w:rPr>
          <w:color w:val="000000"/>
        </w:rPr>
        <w:t>*</w:t>
      </w:r>
      <w:r w:rsidR="00314F5D">
        <w:rPr>
          <w:color w:val="000000"/>
        </w:rPr>
        <w:t xml:space="preserve">  To providing  awareness to parents of tribal communities school going children dropout. Inaddition to this advice the needs of education to children in future aspects.</w:t>
      </w:r>
    </w:p>
    <w:p w:rsidR="00314F5D" w:rsidRDefault="00314F5D" w:rsidP="00AE1BCD">
      <w:pPr>
        <w:pStyle w:val="NormalWeb"/>
        <w:shd w:val="clear" w:color="auto" w:fill="FFFFFF"/>
        <w:spacing w:before="0" w:beforeAutospacing="0" w:after="0" w:afterAutospacing="0" w:line="360" w:lineRule="auto"/>
        <w:jc w:val="both"/>
        <w:rPr>
          <w:color w:val="000000"/>
        </w:rPr>
      </w:pPr>
      <w:r>
        <w:rPr>
          <w:color w:val="000000"/>
        </w:rPr>
        <w:t>* Economiic problems in 80% of the tribal people are living below to poverty line of Jawadhu hill. Here agriculture is main occupation. Rain water cultivation is possible. There in no check dam and recommend to suitable site for check dam by the drainage analysis studies.</w:t>
      </w:r>
    </w:p>
    <w:p w:rsidR="00314F5D" w:rsidRDefault="00314F5D" w:rsidP="00AE1BCD">
      <w:pPr>
        <w:pStyle w:val="NormalWeb"/>
        <w:shd w:val="clear" w:color="auto" w:fill="FFFFFF"/>
        <w:spacing w:before="0" w:beforeAutospacing="0" w:after="0" w:afterAutospacing="0" w:line="360" w:lineRule="auto"/>
        <w:jc w:val="both"/>
        <w:rPr>
          <w:color w:val="000000"/>
        </w:rPr>
      </w:pPr>
      <w:r>
        <w:rPr>
          <w:color w:val="000000"/>
        </w:rPr>
        <w:t>* Health problem, more than 70% of the adult men and women have venereal diseases.In  other more than health problem need to the hospital nearby, find and recommend suitable place.</w:t>
      </w:r>
    </w:p>
    <w:p w:rsidR="00576055" w:rsidRPr="00576055" w:rsidRDefault="00314F5D" w:rsidP="00AE1BCD">
      <w:pPr>
        <w:pStyle w:val="NormalWeb"/>
        <w:shd w:val="clear" w:color="auto" w:fill="FFFFFF"/>
        <w:spacing w:before="0" w:beforeAutospacing="0" w:after="0" w:afterAutospacing="0" w:line="360" w:lineRule="auto"/>
        <w:jc w:val="both"/>
        <w:rPr>
          <w:color w:val="000000"/>
        </w:rPr>
      </w:pPr>
      <w:r>
        <w:rPr>
          <w:color w:val="000000"/>
        </w:rPr>
        <w:t>*</w:t>
      </w:r>
      <w:r w:rsidR="00576055" w:rsidRPr="00576055">
        <w:rPr>
          <w:color w:val="000000"/>
        </w:rPr>
        <w:t>Land use/ land cover</w:t>
      </w:r>
      <w:r w:rsidR="00927321">
        <w:rPr>
          <w:color w:val="000000"/>
        </w:rPr>
        <w:t xml:space="preserve">: </w:t>
      </w:r>
      <w:r w:rsidR="00576055" w:rsidRPr="00576055">
        <w:rPr>
          <w:color w:val="000000"/>
        </w:rPr>
        <w:t xml:space="preserve">Based on image characteristics, the major land use/ land cover </w:t>
      </w:r>
      <w:r w:rsidR="00927321">
        <w:rPr>
          <w:color w:val="000000"/>
        </w:rPr>
        <w:t>will identify % of Land use and Land cover</w:t>
      </w:r>
      <w:r w:rsidR="00576055" w:rsidRPr="00576055">
        <w:rPr>
          <w:color w:val="000000"/>
        </w:rPr>
        <w:t xml:space="preserve"> </w:t>
      </w:r>
      <w:r w:rsidR="00927321">
        <w:rPr>
          <w:color w:val="000000"/>
        </w:rPr>
        <w:t>.</w:t>
      </w:r>
      <w:r w:rsidR="00576055" w:rsidRPr="00576055">
        <w:rPr>
          <w:color w:val="000000"/>
        </w:rPr>
        <w:t xml:space="preserve"> Even the region is bounded by mono cropping culture, so suitable management practices were adopted to increase the cropping intensity.</w:t>
      </w:r>
    </w:p>
    <w:p w:rsidR="005F1F32" w:rsidRDefault="00314F5D" w:rsidP="00AE1BCD">
      <w:pPr>
        <w:pStyle w:val="NormalWeb"/>
        <w:shd w:val="clear" w:color="auto" w:fill="FFFFFF"/>
        <w:spacing w:before="0" w:beforeAutospacing="0" w:after="0" w:afterAutospacing="0" w:line="360" w:lineRule="auto"/>
        <w:jc w:val="both"/>
        <w:rPr>
          <w:color w:val="000000"/>
        </w:rPr>
      </w:pPr>
      <w:r>
        <w:rPr>
          <w:color w:val="000000"/>
        </w:rPr>
        <w:t>*</w:t>
      </w:r>
      <w:r w:rsidR="005F1F32">
        <w:rPr>
          <w:color w:val="000000"/>
        </w:rPr>
        <w:t xml:space="preserve"> Land  and</w:t>
      </w:r>
      <w:r w:rsidR="00576055" w:rsidRPr="00576055">
        <w:rPr>
          <w:color w:val="000000"/>
        </w:rPr>
        <w:t xml:space="preserve"> Water Resource Management</w:t>
      </w:r>
      <w:r w:rsidR="005F1F32">
        <w:rPr>
          <w:color w:val="000000"/>
        </w:rPr>
        <w:t xml:space="preserve">: Based on the on image </w:t>
      </w:r>
      <w:r w:rsidR="00ED2E4C">
        <w:rPr>
          <w:color w:val="000000"/>
        </w:rPr>
        <w:t>characteristics</w:t>
      </w:r>
      <w:r w:rsidR="005F1F32">
        <w:rPr>
          <w:color w:val="000000"/>
        </w:rPr>
        <w:t>, study include</w:t>
      </w:r>
      <w:r w:rsidR="00ED2E4C" w:rsidRPr="00ED2E4C">
        <w:rPr>
          <w:b/>
          <w:sz w:val="26"/>
        </w:rPr>
        <w:t xml:space="preserve"> </w:t>
      </w:r>
      <w:r w:rsidR="00ED2E4C" w:rsidRPr="00ED2E4C">
        <w:t>Prioritization Using  Morphometric Analysis</w:t>
      </w:r>
      <w:r w:rsidR="005F1F32" w:rsidRPr="00ED2E4C">
        <w:rPr>
          <w:color w:val="000000"/>
          <w:sz w:val="22"/>
        </w:rPr>
        <w:t xml:space="preserve"> </w:t>
      </w:r>
      <w:r w:rsidR="00ED2E4C">
        <w:rPr>
          <w:color w:val="000000"/>
          <w:sz w:val="22"/>
        </w:rPr>
        <w:t xml:space="preserve"> for potential for agricultural Land use low erosion to high erosion. It can be identify the </w:t>
      </w:r>
      <w:r w:rsidR="00ED2E4C">
        <w:rPr>
          <w:color w:val="000000"/>
        </w:rPr>
        <w:t xml:space="preserve"> </w:t>
      </w:r>
    </w:p>
    <w:p w:rsidR="00576055" w:rsidRPr="003272B8" w:rsidRDefault="003272B8" w:rsidP="00576055">
      <w:pPr>
        <w:pStyle w:val="NormalWeb"/>
        <w:shd w:val="clear" w:color="auto" w:fill="FFFFFF"/>
        <w:spacing w:before="0" w:beforeAutospacing="0" w:after="312" w:afterAutospacing="0"/>
        <w:jc w:val="both"/>
        <w:rPr>
          <w:b/>
          <w:color w:val="000000"/>
          <w:sz w:val="26"/>
        </w:rPr>
      </w:pPr>
      <w:r w:rsidRPr="003272B8">
        <w:rPr>
          <w:b/>
          <w:color w:val="000000"/>
          <w:sz w:val="26"/>
        </w:rPr>
        <w:t>Conclusion</w:t>
      </w:r>
    </w:p>
    <w:p w:rsidR="00576055" w:rsidRPr="00576055" w:rsidRDefault="00576055" w:rsidP="00AE1BCD">
      <w:pPr>
        <w:pStyle w:val="NormalWeb"/>
        <w:shd w:val="clear" w:color="auto" w:fill="FFFFFF"/>
        <w:spacing w:before="0" w:beforeAutospacing="0" w:after="0" w:afterAutospacing="0" w:line="360" w:lineRule="auto"/>
        <w:jc w:val="both"/>
        <w:rPr>
          <w:color w:val="000000"/>
        </w:rPr>
      </w:pPr>
      <w:r w:rsidRPr="00576055">
        <w:rPr>
          <w:color w:val="000000"/>
        </w:rPr>
        <w:t>In order to m</w:t>
      </w:r>
      <w:r w:rsidR="00255800">
        <w:rPr>
          <w:color w:val="000000"/>
        </w:rPr>
        <w:t xml:space="preserve">ake sustainable management plan of Jawadhu hill, Thiruvanamalai District, Tamilnadu, </w:t>
      </w:r>
      <w:r w:rsidRPr="00576055">
        <w:rPr>
          <w:color w:val="000000"/>
        </w:rPr>
        <w:t xml:space="preserve"> due emphasis was given to utilize geospatial techniques for identifying different farming situation and to enhance its potential be adopting necessary land and water resources developmental measures. Appropriate crops with variety and conservation structures were proposed for various farming situations to utilise their maximum potential. The increase in production and productivity of crops reflects the impact of operational strategy for land and water conservation structures based upon geospatial technologies.</w:t>
      </w:r>
    </w:p>
    <w:p w:rsidR="00082C60" w:rsidRDefault="00082C60" w:rsidP="00576055">
      <w:pPr>
        <w:pStyle w:val="NormalWeb"/>
        <w:shd w:val="clear" w:color="auto" w:fill="FFFFFF"/>
        <w:spacing w:before="0" w:beforeAutospacing="0" w:after="312" w:afterAutospacing="0"/>
        <w:jc w:val="both"/>
        <w:rPr>
          <w:b/>
          <w:color w:val="000000"/>
          <w:sz w:val="26"/>
        </w:rPr>
      </w:pPr>
    </w:p>
    <w:p w:rsidR="00082C60" w:rsidRDefault="00082C60" w:rsidP="00576055">
      <w:pPr>
        <w:pStyle w:val="NormalWeb"/>
        <w:shd w:val="clear" w:color="auto" w:fill="FFFFFF"/>
        <w:spacing w:before="0" w:beforeAutospacing="0" w:after="312" w:afterAutospacing="0"/>
        <w:jc w:val="both"/>
        <w:rPr>
          <w:b/>
          <w:color w:val="000000"/>
          <w:sz w:val="26"/>
        </w:rPr>
      </w:pPr>
    </w:p>
    <w:p w:rsidR="00576055" w:rsidRPr="00AE1BCD" w:rsidRDefault="00AE1BCD" w:rsidP="00576055">
      <w:pPr>
        <w:pStyle w:val="NormalWeb"/>
        <w:shd w:val="clear" w:color="auto" w:fill="FFFFFF"/>
        <w:spacing w:before="0" w:beforeAutospacing="0" w:after="312" w:afterAutospacing="0"/>
        <w:jc w:val="both"/>
        <w:rPr>
          <w:b/>
          <w:color w:val="000000"/>
          <w:sz w:val="26"/>
        </w:rPr>
      </w:pPr>
      <w:r w:rsidRPr="00AE1BCD">
        <w:rPr>
          <w:b/>
          <w:color w:val="000000"/>
          <w:sz w:val="26"/>
        </w:rPr>
        <w:lastRenderedPageBreak/>
        <w:t>References</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M. Velayutham and T. Bhattacharyya, Soil Resource Management. In: Natural Resource Management for Agricultural Production in India (Eds. J.S.P. Yadav and G. B. Singh), pp 1-136, 2000.</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A. Sarangi, D. K. Singh, A. K. Bhattacharyya, T. K. Sarkar, Indias Water Future A Glimpse on its Sustainability. Proceedings of National Conference on Watershed Management of Sustainable Production Livelihood and Environmental Security Issues and options (WAMSP) held at G.B. Pant University of Agriculture and Technology, Pantnagar, Uttaranchal from May 19 21, pp 89 98, 2005.</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B. R. Sharma and D. K. Paul, Water resources of India In: 50 years of natural resources management research (G.B. Singh and B.R. Sharma). Division of Natural Resources Management, Krishi Bhavan, ICAR, New Delhi, pp 31 48, 1998.</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P. M. Vitousek, 1994. Beyond global warming: ecology and global change. Ecology, vol. 75, pp 18611876, 1994.</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K. E. Schilling, K. S. Chan, H. Liu, Y. K. Zhang, Quantifying the effects of land use and land cover change on increasing discharge in upper Mississippi River, Journal of Hydrology, vol 387, pp 343345, 2010.</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B. Bishaw, Deforestation and land degradation in the Ethiopian highlands: A strategy for physical recovery, Northeast African Studies, vol 8, pp 725, 2001.</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B. S. Bisht andP. C. Tiwari, Land-use planning for sustainable resource development in Kumaun Lesser Himalaya A study of the Gomli watershed: International Sustainable Development, World Ecology, vol 3, pp 2334, 1996.</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V. Velmurugan and G. G. Carlos, Soil resource assessment and mapping using remote sensing and GIS. Journal of the Indian Society of Remote Sensing, vol 37, pp 511-525, 2009.</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G. B. Patil, M. S. S. Nargaraju, J. Prasad and R. Shrivastava, Characterization, evaluation and mapping of land resources in Lendi watershed, Chadrapur district of Maharastra using Remote Sensing and GIS, Journal of Indian Society of Soil Science, vol 58, pp 442-448, 2010.</w:t>
      </w:r>
    </w:p>
    <w:p w:rsidR="00576055" w:rsidRPr="00576055" w:rsidRDefault="00576055" w:rsidP="00576055">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S. S. Patil, M. S. S. Nargaraju, J. Prasad and R. Shrivastava, Characterization and evaluation of land resources of basaltic terrain for watershed management using remote sensing and GIS, Indian Journal of Soil Conservation, vol 38, pp 16-23, 2010.</w:t>
      </w:r>
    </w:p>
    <w:p w:rsidR="004417D4" w:rsidRPr="00082C60" w:rsidRDefault="00576055" w:rsidP="00082C60">
      <w:pPr>
        <w:pStyle w:val="NormalWeb"/>
        <w:numPr>
          <w:ilvl w:val="0"/>
          <w:numId w:val="2"/>
        </w:numPr>
        <w:shd w:val="clear" w:color="auto" w:fill="FFFFFF"/>
        <w:spacing w:before="0" w:beforeAutospacing="0" w:after="312" w:afterAutospacing="0"/>
        <w:ind w:left="1032"/>
        <w:jc w:val="both"/>
        <w:rPr>
          <w:color w:val="000000"/>
        </w:rPr>
      </w:pPr>
      <w:r w:rsidRPr="00576055">
        <w:rPr>
          <w:color w:val="000000"/>
        </w:rPr>
        <w:t>M. L. Manchanda, M. Kudrat and A. K. Tiwari, Soil survey and mapping using remote sensing, Tropical Ecology, vol 43, pp 61-74, 2002</w:t>
      </w:r>
    </w:p>
    <w:p w:rsidR="004417D4" w:rsidRDefault="004417D4">
      <w:pPr>
        <w:rPr>
          <w:rFonts w:ascii="Times New Roman" w:hAnsi="Times New Roman" w:cs="Times New Roman"/>
          <w:sz w:val="24"/>
          <w:szCs w:val="24"/>
        </w:rPr>
      </w:pPr>
    </w:p>
    <w:p w:rsidR="004417D4" w:rsidRDefault="004417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34840"/>
            <wp:effectExtent l="19050" t="0" r="0" b="0"/>
            <wp:docPr id="1" name="Picture 1" descr="C:\Users\Admin\Desktop\STUDENT PROJECT 2021\STUDENT PROJECT\Javadu_Ultra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TUDENT PROJECT 2021\STUDENT PROJECT\Javadu_Ultra_map.jpg"/>
                    <pic:cNvPicPr>
                      <a:picLocks noChangeAspect="1" noChangeArrowheads="1"/>
                    </pic:cNvPicPr>
                  </pic:nvPicPr>
                  <pic:blipFill>
                    <a:blip r:embed="rId7" cstate="print"/>
                    <a:srcRect/>
                    <a:stretch>
                      <a:fillRect/>
                    </a:stretch>
                  </pic:blipFill>
                  <pic:spPr bwMode="auto">
                    <a:xfrm>
                      <a:off x="0" y="0"/>
                      <a:ext cx="5943600" cy="4434840"/>
                    </a:xfrm>
                    <a:prstGeom prst="rect">
                      <a:avLst/>
                    </a:prstGeom>
                    <a:noFill/>
                    <a:ln w="9525">
                      <a:noFill/>
                      <a:miter lim="800000"/>
                      <a:headEnd/>
                      <a:tailEnd/>
                    </a:ln>
                  </pic:spPr>
                </pic:pic>
              </a:graphicData>
            </a:graphic>
          </wp:inline>
        </w:drawing>
      </w:r>
    </w:p>
    <w:p w:rsidR="004417D4" w:rsidRDefault="004417D4">
      <w:pPr>
        <w:rPr>
          <w:rFonts w:ascii="Times New Roman" w:hAnsi="Times New Roman" w:cs="Times New Roman"/>
          <w:sz w:val="24"/>
          <w:szCs w:val="24"/>
        </w:rPr>
      </w:pPr>
      <w:r>
        <w:rPr>
          <w:rFonts w:ascii="Times New Roman" w:hAnsi="Times New Roman" w:cs="Times New Roman"/>
          <w:sz w:val="24"/>
          <w:szCs w:val="24"/>
        </w:rPr>
        <w:t xml:space="preserve">                   STUDY AREA: JAWADHU HILL, THIRUVANAMALAI DISTRICT</w:t>
      </w:r>
    </w:p>
    <w:p w:rsidR="006E3B52" w:rsidRDefault="006E3B5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7691755"/>
            <wp:effectExtent l="19050" t="0" r="0" b="0"/>
            <wp:docPr id="2" name="Picture 1" descr="LOCATION MA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MAP 1.jpg"/>
                    <pic:cNvPicPr/>
                  </pic:nvPicPr>
                  <pic:blipFill>
                    <a:blip r:embed="rId8" cstate="print"/>
                    <a:stretch>
                      <a:fillRect/>
                    </a:stretch>
                  </pic:blipFill>
                  <pic:spPr>
                    <a:xfrm>
                      <a:off x="0" y="0"/>
                      <a:ext cx="5943600" cy="7691755"/>
                    </a:xfrm>
                    <a:prstGeom prst="rect">
                      <a:avLst/>
                    </a:prstGeom>
                  </pic:spPr>
                </pic:pic>
              </a:graphicData>
            </a:graphic>
          </wp:inline>
        </w:drawing>
      </w:r>
    </w:p>
    <w:p w:rsidR="006E3B52" w:rsidRDefault="006E3B5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7691755"/>
            <wp:effectExtent l="19050" t="0" r="0" b="0"/>
            <wp:docPr id="3" name="Picture 2" descr="CONTOUR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 MAP.jpg"/>
                    <pic:cNvPicPr/>
                  </pic:nvPicPr>
                  <pic:blipFill>
                    <a:blip r:embed="rId9" cstate="print"/>
                    <a:stretch>
                      <a:fillRect/>
                    </a:stretch>
                  </pic:blipFill>
                  <pic:spPr>
                    <a:xfrm>
                      <a:off x="0" y="0"/>
                      <a:ext cx="5943600" cy="769175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7691755"/>
            <wp:effectExtent l="19050" t="0" r="0" b="0"/>
            <wp:docPr id="6" name="Picture 5" descr="GEOLOGY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LOGY MAP.jpg"/>
                    <pic:cNvPicPr/>
                  </pic:nvPicPr>
                  <pic:blipFill>
                    <a:blip r:embed="rId10" cstate="print"/>
                    <a:stretch>
                      <a:fillRect/>
                    </a:stretch>
                  </pic:blipFill>
                  <pic:spPr>
                    <a:xfrm>
                      <a:off x="0" y="0"/>
                      <a:ext cx="5943600" cy="769175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7691755"/>
            <wp:effectExtent l="19050" t="0" r="0" b="0"/>
            <wp:docPr id="7" name="Picture 6" descr="LULC 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LC 2021.jpg"/>
                    <pic:cNvPicPr/>
                  </pic:nvPicPr>
                  <pic:blipFill>
                    <a:blip r:embed="rId11" cstate="print"/>
                    <a:stretch>
                      <a:fillRect/>
                    </a:stretch>
                  </pic:blipFill>
                  <pic:spPr>
                    <a:xfrm>
                      <a:off x="0" y="0"/>
                      <a:ext cx="5943600" cy="769175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7691755"/>
            <wp:effectExtent l="19050" t="0" r="0" b="0"/>
            <wp:docPr id="10" name="Picture 9" descr="Reserved fo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d forest.jpg"/>
                    <pic:cNvPicPr/>
                  </pic:nvPicPr>
                  <pic:blipFill>
                    <a:blip r:embed="rId12" cstate="print"/>
                    <a:stretch>
                      <a:fillRect/>
                    </a:stretch>
                  </pic:blipFill>
                  <pic:spPr>
                    <a:xfrm>
                      <a:off x="0" y="0"/>
                      <a:ext cx="5943600" cy="7691755"/>
                    </a:xfrm>
                    <a:prstGeom prst="rect">
                      <a:avLst/>
                    </a:prstGeom>
                  </pic:spPr>
                </pic:pic>
              </a:graphicData>
            </a:graphic>
          </wp:inline>
        </w:drawing>
      </w:r>
      <w:r w:rsidR="00E1512C">
        <w:rPr>
          <w:rFonts w:ascii="Times New Roman" w:hAnsi="Times New Roman" w:cs="Times New Roman"/>
          <w:noProof/>
          <w:sz w:val="24"/>
          <w:szCs w:val="24"/>
        </w:rPr>
        <w:lastRenderedPageBreak/>
        <w:drawing>
          <wp:inline distT="0" distB="0" distL="0" distR="0">
            <wp:extent cx="5943600" cy="5943600"/>
            <wp:effectExtent l="19050" t="0" r="0" b="0"/>
            <wp:docPr id="12" name="Picture 11" descr="D44S9_57L9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4S9_57L9_page-0001.jpg"/>
                    <pic:cNvPicPr/>
                  </pic:nvPicPr>
                  <pic:blipFill>
                    <a:blip r:embed="rId13" cstate="print"/>
                    <a:stretch>
                      <a:fillRect/>
                    </a:stretch>
                  </pic:blipFill>
                  <pic:spPr>
                    <a:xfrm>
                      <a:off x="0" y="0"/>
                      <a:ext cx="5943600" cy="5943600"/>
                    </a:xfrm>
                    <a:prstGeom prst="rect">
                      <a:avLst/>
                    </a:prstGeom>
                  </pic:spPr>
                </pic:pic>
              </a:graphicData>
            </a:graphic>
          </wp:inline>
        </w:drawing>
      </w:r>
      <w:r w:rsidR="00E1512C">
        <w:rPr>
          <w:rFonts w:ascii="Times New Roman" w:hAnsi="Times New Roman" w:cs="Times New Roman"/>
          <w:noProof/>
          <w:sz w:val="24"/>
          <w:szCs w:val="24"/>
        </w:rPr>
        <w:lastRenderedPageBreak/>
        <w:drawing>
          <wp:inline distT="0" distB="0" distL="0" distR="0">
            <wp:extent cx="5943600" cy="5943600"/>
            <wp:effectExtent l="19050" t="0" r="0" b="0"/>
            <wp:docPr id="13" name="Picture 12" descr="D44S10_57L10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4S10_57L10 (1)-1.jpg"/>
                    <pic:cNvPicPr/>
                  </pic:nvPicPr>
                  <pic:blipFill>
                    <a:blip r:embed="rId14" cstate="print"/>
                    <a:stretch>
                      <a:fillRect/>
                    </a:stretch>
                  </pic:blipFill>
                  <pic:spPr>
                    <a:xfrm>
                      <a:off x="0" y="0"/>
                      <a:ext cx="5943600" cy="5943600"/>
                    </a:xfrm>
                    <a:prstGeom prst="rect">
                      <a:avLst/>
                    </a:prstGeom>
                  </pic:spPr>
                </pic:pic>
              </a:graphicData>
            </a:graphic>
          </wp:inline>
        </w:drawing>
      </w:r>
      <w:r w:rsidR="00E1512C">
        <w:rPr>
          <w:rFonts w:ascii="Times New Roman" w:hAnsi="Times New Roman" w:cs="Times New Roman"/>
          <w:noProof/>
          <w:sz w:val="24"/>
          <w:szCs w:val="24"/>
        </w:rPr>
        <w:lastRenderedPageBreak/>
        <w:drawing>
          <wp:inline distT="0" distB="0" distL="0" distR="0">
            <wp:extent cx="5943600" cy="5943600"/>
            <wp:effectExtent l="19050" t="0" r="0" b="0"/>
            <wp:docPr id="14" name="Picture 13" descr="D44S11_57L11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4S11_57L11 (1)-1.jpg"/>
                    <pic:cNvPicPr/>
                  </pic:nvPicPr>
                  <pic:blipFill>
                    <a:blip r:embed="rId15" cstate="print"/>
                    <a:stretch>
                      <a:fillRect/>
                    </a:stretch>
                  </pic:blipFill>
                  <pic:spPr>
                    <a:xfrm>
                      <a:off x="0" y="0"/>
                      <a:ext cx="5943600" cy="5943600"/>
                    </a:xfrm>
                    <a:prstGeom prst="rect">
                      <a:avLst/>
                    </a:prstGeom>
                  </pic:spPr>
                </pic:pic>
              </a:graphicData>
            </a:graphic>
          </wp:inline>
        </w:drawing>
      </w:r>
      <w:r w:rsidR="00E1512C">
        <w:rPr>
          <w:rFonts w:ascii="Times New Roman" w:hAnsi="Times New Roman" w:cs="Times New Roman"/>
          <w:noProof/>
          <w:sz w:val="24"/>
          <w:szCs w:val="24"/>
        </w:rPr>
        <w:lastRenderedPageBreak/>
        <w:drawing>
          <wp:inline distT="0" distB="0" distL="0" distR="0">
            <wp:extent cx="5943600" cy="5943600"/>
            <wp:effectExtent l="19050" t="0" r="0" b="0"/>
            <wp:docPr id="15" name="Picture 14" descr="D44S13_57L13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4S13_57L13 (1)-1.jpg"/>
                    <pic:cNvPicPr/>
                  </pic:nvPicPr>
                  <pic:blipFill>
                    <a:blip r:embed="rId16" cstate="print"/>
                    <a:stretch>
                      <a:fillRect/>
                    </a:stretch>
                  </pic:blipFill>
                  <pic:spPr>
                    <a:xfrm>
                      <a:off x="0" y="0"/>
                      <a:ext cx="5943600" cy="5943600"/>
                    </a:xfrm>
                    <a:prstGeom prst="rect">
                      <a:avLst/>
                    </a:prstGeom>
                  </pic:spPr>
                </pic:pic>
              </a:graphicData>
            </a:graphic>
          </wp:inline>
        </w:drawing>
      </w:r>
      <w:r w:rsidR="00E1512C">
        <w:rPr>
          <w:rFonts w:ascii="Times New Roman" w:hAnsi="Times New Roman" w:cs="Times New Roman"/>
          <w:noProof/>
          <w:sz w:val="24"/>
          <w:szCs w:val="24"/>
        </w:rPr>
        <w:lastRenderedPageBreak/>
        <w:drawing>
          <wp:inline distT="0" distB="0" distL="0" distR="0">
            <wp:extent cx="5943600" cy="5425440"/>
            <wp:effectExtent l="19050" t="0" r="0" b="0"/>
            <wp:docPr id="16" name="Picture 15" descr="D44S14_57L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4S14_57L14-1.jpg"/>
                    <pic:cNvPicPr/>
                  </pic:nvPicPr>
                  <pic:blipFill>
                    <a:blip r:embed="rId17" cstate="print"/>
                    <a:stretch>
                      <a:fillRect/>
                    </a:stretch>
                  </pic:blipFill>
                  <pic:spPr>
                    <a:xfrm>
                      <a:off x="0" y="0"/>
                      <a:ext cx="5943600" cy="5425440"/>
                    </a:xfrm>
                    <a:prstGeom prst="rect">
                      <a:avLst/>
                    </a:prstGeom>
                  </pic:spPr>
                </pic:pic>
              </a:graphicData>
            </a:graphic>
          </wp:inline>
        </w:drawing>
      </w:r>
      <w:r w:rsidR="00E1512C">
        <w:rPr>
          <w:rFonts w:ascii="Times New Roman" w:hAnsi="Times New Roman" w:cs="Times New Roman"/>
          <w:noProof/>
          <w:sz w:val="24"/>
          <w:szCs w:val="24"/>
        </w:rPr>
        <w:lastRenderedPageBreak/>
        <w:drawing>
          <wp:inline distT="0" distB="0" distL="0" distR="0">
            <wp:extent cx="5943600" cy="5943600"/>
            <wp:effectExtent l="19050" t="0" r="0" b="0"/>
            <wp:docPr id="17" name="Picture 16" descr="D44S15_57L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4S15_57L15-1.jpg"/>
                    <pic:cNvPicPr/>
                  </pic:nvPicPr>
                  <pic:blipFill>
                    <a:blip r:embed="rId18" cstate="print"/>
                    <a:stretch>
                      <a:fillRect/>
                    </a:stretch>
                  </pic:blipFill>
                  <pic:spPr>
                    <a:xfrm>
                      <a:off x="0" y="0"/>
                      <a:ext cx="5943600" cy="5943600"/>
                    </a:xfrm>
                    <a:prstGeom prst="rect">
                      <a:avLst/>
                    </a:prstGeom>
                  </pic:spPr>
                </pic:pic>
              </a:graphicData>
            </a:graphic>
          </wp:inline>
        </w:drawing>
      </w:r>
      <w:r w:rsidR="00E1512C">
        <w:rPr>
          <w:rFonts w:ascii="Times New Roman" w:hAnsi="Times New Roman" w:cs="Times New Roman"/>
          <w:noProof/>
          <w:sz w:val="24"/>
          <w:szCs w:val="24"/>
        </w:rPr>
        <w:lastRenderedPageBreak/>
        <w:drawing>
          <wp:inline distT="0" distB="0" distL="0" distR="0">
            <wp:extent cx="5943600" cy="5943600"/>
            <wp:effectExtent l="19050" t="0" r="0" b="0"/>
            <wp:docPr id="18" name="Picture 17" descr="D44T1_57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4T1_57P1-1.jpg"/>
                    <pic:cNvPicPr/>
                  </pic:nvPicPr>
                  <pic:blipFill>
                    <a:blip r:embed="rId19" cstate="print"/>
                    <a:stretch>
                      <a:fillRect/>
                    </a:stretch>
                  </pic:blipFill>
                  <pic:spPr>
                    <a:xfrm>
                      <a:off x="0" y="0"/>
                      <a:ext cx="5943600" cy="5943600"/>
                    </a:xfrm>
                    <a:prstGeom prst="rect">
                      <a:avLst/>
                    </a:prstGeom>
                  </pic:spPr>
                </pic:pic>
              </a:graphicData>
            </a:graphic>
          </wp:inline>
        </w:drawing>
      </w:r>
      <w:r w:rsidR="00E1512C">
        <w:rPr>
          <w:rFonts w:ascii="Times New Roman" w:hAnsi="Times New Roman" w:cs="Times New Roman"/>
          <w:noProof/>
          <w:sz w:val="24"/>
          <w:szCs w:val="24"/>
        </w:rPr>
        <w:lastRenderedPageBreak/>
        <w:drawing>
          <wp:inline distT="0" distB="0" distL="0" distR="0">
            <wp:extent cx="5943600" cy="5943600"/>
            <wp:effectExtent l="19050" t="0" r="0" b="0"/>
            <wp:docPr id="19" name="Picture 18" descr="D44T2_57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4T2_57P2-1.jpg"/>
                    <pic:cNvPicPr/>
                  </pic:nvPicPr>
                  <pic:blipFill>
                    <a:blip r:embed="rId20" cstate="print"/>
                    <a:stretch>
                      <a:fillRect/>
                    </a:stretch>
                  </pic:blipFill>
                  <pic:spPr>
                    <a:xfrm>
                      <a:off x="0" y="0"/>
                      <a:ext cx="5943600" cy="5943600"/>
                    </a:xfrm>
                    <a:prstGeom prst="rect">
                      <a:avLst/>
                    </a:prstGeom>
                  </pic:spPr>
                </pic:pic>
              </a:graphicData>
            </a:graphic>
          </wp:inline>
        </w:drawing>
      </w:r>
      <w:r w:rsidR="00E1512C">
        <w:rPr>
          <w:rFonts w:ascii="Times New Roman" w:hAnsi="Times New Roman" w:cs="Times New Roman"/>
          <w:noProof/>
          <w:sz w:val="24"/>
          <w:szCs w:val="24"/>
        </w:rPr>
        <w:lastRenderedPageBreak/>
        <w:drawing>
          <wp:inline distT="0" distB="0" distL="0" distR="0">
            <wp:extent cx="5943600" cy="5408930"/>
            <wp:effectExtent l="19050" t="0" r="0" b="0"/>
            <wp:docPr id="20" name="Picture 19" descr="D44T3_57P3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4T3_57P3_page-0001.jpg"/>
                    <pic:cNvPicPr/>
                  </pic:nvPicPr>
                  <pic:blipFill>
                    <a:blip r:embed="rId21" cstate="print"/>
                    <a:stretch>
                      <a:fillRect/>
                    </a:stretch>
                  </pic:blipFill>
                  <pic:spPr>
                    <a:xfrm>
                      <a:off x="0" y="0"/>
                      <a:ext cx="5943600" cy="5408930"/>
                    </a:xfrm>
                    <a:prstGeom prst="rect">
                      <a:avLst/>
                    </a:prstGeom>
                  </pic:spPr>
                </pic:pic>
              </a:graphicData>
            </a:graphic>
          </wp:inline>
        </w:drawing>
      </w:r>
    </w:p>
    <w:p w:rsidR="00175D7E" w:rsidRPr="00576055" w:rsidRDefault="00175D7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457700"/>
            <wp:effectExtent l="19050" t="0" r="0" b="0"/>
            <wp:docPr id="23" name="Picture 22" descr="IMG_6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69.JPG"/>
                    <pic:cNvPicPr/>
                  </pic:nvPicPr>
                  <pic:blipFill>
                    <a:blip r:embed="rId22"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4457700"/>
            <wp:effectExtent l="19050" t="0" r="0" b="0"/>
            <wp:docPr id="24" name="Picture 23" descr="IMG_6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84.JPG"/>
                    <pic:cNvPicPr/>
                  </pic:nvPicPr>
                  <pic:blipFill>
                    <a:blip r:embed="rId23"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4457700"/>
            <wp:effectExtent l="19050" t="0" r="0" b="0"/>
            <wp:docPr id="25" name="Picture 24" descr="IMG_6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38.JPG"/>
                    <pic:cNvPicPr/>
                  </pic:nvPicPr>
                  <pic:blipFill>
                    <a:blip r:embed="rId24"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4457700"/>
            <wp:effectExtent l="19050" t="0" r="0" b="0"/>
            <wp:docPr id="26" name="Picture 25" descr="IMG_6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63.JPG"/>
                    <pic:cNvPicPr/>
                  </pic:nvPicPr>
                  <pic:blipFill>
                    <a:blip r:embed="rId25"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4457700"/>
            <wp:effectExtent l="19050" t="0" r="0" b="0"/>
            <wp:docPr id="27" name="Picture 26" descr="IMG_6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65.JPG"/>
                    <pic:cNvPicPr/>
                  </pic:nvPicPr>
                  <pic:blipFill>
                    <a:blip r:embed="rId26"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4457700"/>
            <wp:effectExtent l="19050" t="0" r="0" b="0"/>
            <wp:docPr id="28" name="Picture 27" descr="IMG_6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29.JPG"/>
                    <pic:cNvPicPr/>
                  </pic:nvPicPr>
                  <pic:blipFill>
                    <a:blip r:embed="rId27"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4457700"/>
            <wp:effectExtent l="19050" t="0" r="0" b="0"/>
            <wp:docPr id="29" name="Picture 28" descr="IMG_6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30.JPG"/>
                    <pic:cNvPicPr/>
                  </pic:nvPicPr>
                  <pic:blipFill>
                    <a:blip r:embed="rId28"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4457700"/>
            <wp:effectExtent l="19050" t="0" r="0" b="0"/>
            <wp:docPr id="30" name="Picture 29" descr="IMG_6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78.JPG"/>
                    <pic:cNvPicPr/>
                  </pic:nvPicPr>
                  <pic:blipFill>
                    <a:blip r:embed="rId29"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4457700"/>
            <wp:effectExtent l="19050" t="0" r="0" b="0"/>
            <wp:docPr id="31" name="Picture 30" descr="IMG_6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90.JPG"/>
                    <pic:cNvPicPr/>
                  </pic:nvPicPr>
                  <pic:blipFill>
                    <a:blip r:embed="rId30" cstate="print"/>
                    <a:stretch>
                      <a:fillRect/>
                    </a:stretch>
                  </pic:blipFill>
                  <pic:spPr>
                    <a:xfrm>
                      <a:off x="0" y="0"/>
                      <a:ext cx="5943600" cy="44577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943600" cy="4457700"/>
            <wp:effectExtent l="19050" t="0" r="0" b="0"/>
            <wp:docPr id="32" name="Picture 31" descr="IMG_6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434.JPG"/>
                    <pic:cNvPicPr/>
                  </pic:nvPicPr>
                  <pic:blipFill>
                    <a:blip r:embed="rId31" cstate="print"/>
                    <a:stretch>
                      <a:fillRect/>
                    </a:stretch>
                  </pic:blipFill>
                  <pic:spPr>
                    <a:xfrm>
                      <a:off x="0" y="0"/>
                      <a:ext cx="5943600" cy="4457700"/>
                    </a:xfrm>
                    <a:prstGeom prst="rect">
                      <a:avLst/>
                    </a:prstGeom>
                  </pic:spPr>
                </pic:pic>
              </a:graphicData>
            </a:graphic>
          </wp:inline>
        </w:drawing>
      </w:r>
    </w:p>
    <w:sectPr w:rsidR="00175D7E" w:rsidRPr="00576055" w:rsidSect="00106D6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8651A77"/>
    <w:multiLevelType w:val="hybridMultilevel"/>
    <w:tmpl w:val="021070F6"/>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39E4CE8"/>
    <w:multiLevelType w:val="multilevel"/>
    <w:tmpl w:val="809A125E"/>
    <w:lvl w:ilvl="0">
      <w:start w:val="1"/>
      <w:numFmt w:val="decimal"/>
      <w:lvlText w:val="%1."/>
      <w:lvlJc w:val="left"/>
      <w:pPr>
        <w:tabs>
          <w:tab w:val="num" w:pos="720"/>
        </w:tabs>
        <w:ind w:left="720" w:hanging="360"/>
      </w:pPr>
    </w:lvl>
    <w:lvl w:ilvl="1">
      <w:start w:val="1"/>
      <w:numFmt w:val="decimal"/>
      <w:lvlText w:val="%2."/>
      <w:lvlJc w:val="left"/>
      <w:pPr>
        <w:tabs>
          <w:tab w:val="num" w:pos="2070"/>
        </w:tabs>
        <w:ind w:left="207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7B2512FF"/>
    <w:multiLevelType w:val="multilevel"/>
    <w:tmpl w:val="D7207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473767"/>
    <w:rsid w:val="00082C60"/>
    <w:rsid w:val="000F4F06"/>
    <w:rsid w:val="00106D6D"/>
    <w:rsid w:val="00175D7E"/>
    <w:rsid w:val="001F0108"/>
    <w:rsid w:val="00255800"/>
    <w:rsid w:val="00314F5D"/>
    <w:rsid w:val="003272B8"/>
    <w:rsid w:val="004417D4"/>
    <w:rsid w:val="00473767"/>
    <w:rsid w:val="00576055"/>
    <w:rsid w:val="005F1F32"/>
    <w:rsid w:val="00603C5E"/>
    <w:rsid w:val="00642BC6"/>
    <w:rsid w:val="006E3B52"/>
    <w:rsid w:val="0081745D"/>
    <w:rsid w:val="00825756"/>
    <w:rsid w:val="008802BA"/>
    <w:rsid w:val="00927321"/>
    <w:rsid w:val="009D47FC"/>
    <w:rsid w:val="00AE1BCD"/>
    <w:rsid w:val="00D15B50"/>
    <w:rsid w:val="00E1512C"/>
    <w:rsid w:val="00E556EF"/>
    <w:rsid w:val="00E72465"/>
    <w:rsid w:val="00ED2E4C"/>
    <w:rsid w:val="00F157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5756"/>
  </w:style>
  <w:style w:type="paragraph" w:styleId="Heading1">
    <w:name w:val="heading 1"/>
    <w:basedOn w:val="Normal"/>
    <w:link w:val="Heading1Char"/>
    <w:uiPriority w:val="9"/>
    <w:qFormat/>
    <w:rsid w:val="0047376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3767"/>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4737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72465"/>
    <w:pPr>
      <w:ind w:left="720"/>
      <w:contextualSpacing/>
    </w:pPr>
    <w:rPr>
      <w:lang w:val="en-IN" w:eastAsia="en-IN"/>
    </w:rPr>
  </w:style>
  <w:style w:type="paragraph" w:styleId="BalloonText">
    <w:name w:val="Balloon Text"/>
    <w:basedOn w:val="Normal"/>
    <w:link w:val="BalloonTextChar"/>
    <w:uiPriority w:val="99"/>
    <w:semiHidden/>
    <w:unhideWhenUsed/>
    <w:rsid w:val="00825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5756"/>
    <w:rPr>
      <w:rFonts w:ascii="Tahoma" w:hAnsi="Tahoma" w:cs="Tahoma"/>
      <w:sz w:val="16"/>
      <w:szCs w:val="16"/>
    </w:rPr>
  </w:style>
  <w:style w:type="table" w:styleId="TableGrid">
    <w:name w:val="Table Grid"/>
    <w:basedOn w:val="TableNormal"/>
    <w:uiPriority w:val="59"/>
    <w:rsid w:val="00642BC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67056552">
      <w:bodyDiv w:val="1"/>
      <w:marLeft w:val="0"/>
      <w:marRight w:val="0"/>
      <w:marTop w:val="0"/>
      <w:marBottom w:val="0"/>
      <w:divBdr>
        <w:top w:val="none" w:sz="0" w:space="0" w:color="auto"/>
        <w:left w:val="none" w:sz="0" w:space="0" w:color="auto"/>
        <w:bottom w:val="none" w:sz="0" w:space="0" w:color="auto"/>
        <w:right w:val="none" w:sz="0" w:space="0" w:color="auto"/>
      </w:divBdr>
    </w:div>
    <w:div w:id="955677327">
      <w:bodyDiv w:val="1"/>
      <w:marLeft w:val="0"/>
      <w:marRight w:val="0"/>
      <w:marTop w:val="0"/>
      <w:marBottom w:val="0"/>
      <w:divBdr>
        <w:top w:val="none" w:sz="0" w:space="0" w:color="auto"/>
        <w:left w:val="none" w:sz="0" w:space="0" w:color="auto"/>
        <w:bottom w:val="none" w:sz="0" w:space="0" w:color="auto"/>
        <w:right w:val="none" w:sz="0" w:space="0" w:color="auto"/>
      </w:divBdr>
    </w:div>
    <w:div w:id="1030570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32</Pages>
  <Words>1983</Words>
  <Characters>11307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Sandy</cp:lastModifiedBy>
  <cp:revision>5</cp:revision>
  <dcterms:created xsi:type="dcterms:W3CDTF">2023-12-24T14:13:00Z</dcterms:created>
  <dcterms:modified xsi:type="dcterms:W3CDTF">2023-12-24T14:23:00Z</dcterms:modified>
</cp:coreProperties>
</file>